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CellMar>
          <w:left w:w="0" w:type="dxa"/>
          <w:right w:w="0" w:type="dxa"/>
        </w:tblCellMar>
        <w:tblLook w:val="0000" w:firstRow="0" w:lastRow="0" w:firstColumn="0" w:lastColumn="0" w:noHBand="0" w:noVBand="0"/>
      </w:tblPr>
      <w:tblGrid>
        <w:gridCol w:w="5131"/>
        <w:gridCol w:w="3969"/>
      </w:tblGrid>
      <w:tr w:rsidR="009D2972" w:rsidRPr="00956F46" w14:paraId="241BA9C6" w14:textId="77777777">
        <w:trPr>
          <w:cantSplit/>
          <w:trHeight w:hRule="exact" w:val="3120"/>
        </w:trPr>
        <w:tc>
          <w:tcPr>
            <w:tcW w:w="5131" w:type="dxa"/>
          </w:tcPr>
          <w:p w14:paraId="4E0595A2" w14:textId="77777777" w:rsidR="00374804" w:rsidRPr="005C5CCB" w:rsidRDefault="00374804" w:rsidP="00374804">
            <w:pPr>
              <w:rPr>
                <w:spacing w:val="6"/>
                <w:sz w:val="18"/>
                <w:szCs w:val="18"/>
              </w:rPr>
            </w:pPr>
            <w:r>
              <w:rPr>
                <w:spacing w:val="6"/>
                <w:sz w:val="18"/>
                <w:szCs w:val="18"/>
              </w:rPr>
              <w:t>Predigergasse 12</w:t>
            </w:r>
          </w:p>
          <w:p w14:paraId="474A45BD" w14:textId="77777777" w:rsidR="00374804" w:rsidRPr="005C5CCB" w:rsidRDefault="005B2720" w:rsidP="00374804">
            <w:pPr>
              <w:pStyle w:val="Absender"/>
            </w:pPr>
            <w:r>
              <w:t>301</w:t>
            </w:r>
            <w:r w:rsidR="00374804">
              <w:t>1</w:t>
            </w:r>
            <w:r w:rsidR="00374804" w:rsidRPr="005C5CCB">
              <w:t xml:space="preserve"> Bern</w:t>
            </w:r>
          </w:p>
          <w:p w14:paraId="07622DFE" w14:textId="77777777" w:rsidR="00374804" w:rsidRPr="005C5CCB" w:rsidRDefault="00374804" w:rsidP="00374804">
            <w:pPr>
              <w:pStyle w:val="Absender"/>
            </w:pPr>
          </w:p>
          <w:p w14:paraId="5C8B23F1" w14:textId="77777777" w:rsidR="00374804" w:rsidRPr="005C5CCB" w:rsidRDefault="00374804" w:rsidP="00374804">
            <w:pPr>
              <w:pStyle w:val="Absender"/>
            </w:pPr>
            <w:r w:rsidRPr="005C5CCB">
              <w:t xml:space="preserve">Telefon 031 321 </w:t>
            </w:r>
            <w:r>
              <w:t>79 20</w:t>
            </w:r>
          </w:p>
          <w:p w14:paraId="60EEB701" w14:textId="77777777" w:rsidR="00374804" w:rsidRPr="004A2D34" w:rsidRDefault="00374804" w:rsidP="00374804">
            <w:pPr>
              <w:pStyle w:val="Absender"/>
            </w:pPr>
            <w:r>
              <w:t>ratssekretariat</w:t>
            </w:r>
            <w:r w:rsidRPr="004A2D34">
              <w:t>@bern.ch</w:t>
            </w:r>
          </w:p>
          <w:p w14:paraId="40EF9521" w14:textId="77777777" w:rsidR="00374804" w:rsidRPr="004C5824" w:rsidRDefault="00A517EF" w:rsidP="00374804">
            <w:pPr>
              <w:rPr>
                <w:spacing w:val="6"/>
                <w:sz w:val="18"/>
              </w:rPr>
            </w:pPr>
            <w:hyperlink r:id="rId8" w:history="1">
              <w:r w:rsidR="00374804" w:rsidRPr="004C5824">
                <w:rPr>
                  <w:spacing w:val="6"/>
                  <w:sz w:val="18"/>
                </w:rPr>
                <w:t>www.bern.ch</w:t>
              </w:r>
            </w:hyperlink>
            <w:r w:rsidR="00374804" w:rsidRPr="004C5824">
              <w:rPr>
                <w:spacing w:val="6"/>
                <w:sz w:val="18"/>
              </w:rPr>
              <w:t>/stadtrat</w:t>
            </w:r>
          </w:p>
          <w:p w14:paraId="4238DED1" w14:textId="77777777" w:rsidR="009D2972" w:rsidRPr="00374804" w:rsidRDefault="009D2972" w:rsidP="009D5B80">
            <w:pPr>
              <w:pStyle w:val="Absender"/>
              <w:rPr>
                <w:spacing w:val="8"/>
              </w:rPr>
            </w:pPr>
          </w:p>
        </w:tc>
        <w:tc>
          <w:tcPr>
            <w:tcW w:w="3969" w:type="dxa"/>
          </w:tcPr>
          <w:p w14:paraId="1AC8CAE0" w14:textId="057BB499" w:rsidR="009D2972" w:rsidRPr="00374804" w:rsidRDefault="0092226C">
            <w:pPr>
              <w:pStyle w:val="Text"/>
            </w:pPr>
            <w:bookmarkStart w:id="0" w:name="Adresse"/>
            <w:bookmarkEnd w:id="0"/>
            <w:r>
              <w:t>An den Stadtrat von Bern</w:t>
            </w:r>
            <w:r w:rsidR="009D2972" w:rsidRPr="005C5CCB">
              <w:fldChar w:fldCharType="begin"/>
            </w:r>
            <w:r w:rsidR="009D2972" w:rsidRPr="00374804">
              <w:instrText xml:space="preserve">  </w:instrText>
            </w:r>
            <w:r w:rsidR="009D2972" w:rsidRPr="005C5CCB">
              <w:fldChar w:fldCharType="end"/>
            </w:r>
          </w:p>
        </w:tc>
      </w:tr>
    </w:tbl>
    <w:p w14:paraId="544CE5D3" w14:textId="5F195515" w:rsidR="009D2972" w:rsidRPr="005C5CCB" w:rsidRDefault="009D2972">
      <w:pPr>
        <w:pStyle w:val="Text"/>
      </w:pPr>
      <w:r w:rsidRPr="005C5CCB">
        <w:t>Bern,</w:t>
      </w:r>
      <w:r w:rsidR="0092226C">
        <w:t xml:space="preserve"> </w:t>
      </w:r>
      <w:r w:rsidR="00490009">
        <w:t>19</w:t>
      </w:r>
      <w:r w:rsidR="001E36B4">
        <w:t xml:space="preserve">. </w:t>
      </w:r>
      <w:r w:rsidR="002418E3">
        <w:t xml:space="preserve">August 2024 </w:t>
      </w:r>
      <w:r w:rsidR="0092226C">
        <w:t>/ SKJCA</w:t>
      </w:r>
    </w:p>
    <w:p w14:paraId="2519A1C7" w14:textId="77777777" w:rsidR="009D2972" w:rsidRPr="005C5CCB" w:rsidRDefault="009D2972">
      <w:pPr>
        <w:pStyle w:val="Text"/>
      </w:pPr>
    </w:p>
    <w:p w14:paraId="71D3EBC9" w14:textId="0BBA2A7C" w:rsidR="005B3545" w:rsidRDefault="00D12ABE">
      <w:pPr>
        <w:pStyle w:val="Betreff"/>
      </w:pPr>
      <w:bookmarkStart w:id="1" w:name="Betreff"/>
      <w:bookmarkStart w:id="2" w:name="Text1"/>
      <w:bookmarkEnd w:id="1"/>
      <w:r w:rsidRPr="00D12ABE">
        <w:t>Teilrevision Geschäftsreglement des Stadtrates; Änderungsantrag Sonderkommission NSB2022</w:t>
      </w:r>
      <w:r>
        <w:t xml:space="preserve">: </w:t>
      </w:r>
      <w:r w:rsidRPr="00D12ABE">
        <w:t>Festlegung von Berechnungsgrundlage und Verteilverfahren zur Besetzung der Kommissionen</w:t>
      </w:r>
      <w:r w:rsidR="007E0516">
        <w:t xml:space="preserve">; </w:t>
      </w:r>
      <w:r>
        <w:t xml:space="preserve">2. Lesung; </w:t>
      </w:r>
      <w:r w:rsidR="007E0516">
        <w:t xml:space="preserve">Stellungnahme der GPK zu den Anträgen aus </w:t>
      </w:r>
      <w:r w:rsidR="00B5358A">
        <w:t>erster</w:t>
      </w:r>
      <w:r w:rsidR="007E0516">
        <w:t xml:space="preserve"> Lesung</w:t>
      </w:r>
    </w:p>
    <w:bookmarkEnd w:id="2"/>
    <w:p w14:paraId="75CA0C10" w14:textId="77777777" w:rsidR="009D2972" w:rsidRPr="005C5CCB" w:rsidRDefault="009D2972">
      <w:pPr>
        <w:pStyle w:val="Text"/>
      </w:pPr>
    </w:p>
    <w:p w14:paraId="633DB62D" w14:textId="484D1CAF" w:rsidR="009D2972" w:rsidRPr="005C5CCB" w:rsidRDefault="009D2972">
      <w:pPr>
        <w:pStyle w:val="Text"/>
      </w:pPr>
      <w:r w:rsidRPr="005C5CCB">
        <w:t>Sehr geehrte</w:t>
      </w:r>
      <w:bookmarkStart w:id="3" w:name="Anrede"/>
      <w:bookmarkEnd w:id="3"/>
      <w:r w:rsidR="0092226C">
        <w:t xml:space="preserve"> Stadträt</w:t>
      </w:r>
      <w:r w:rsidR="00D50DDA">
        <w:t>*</w:t>
      </w:r>
      <w:r w:rsidR="0092226C">
        <w:t>innen</w:t>
      </w:r>
      <w:r w:rsidRPr="005C5CCB">
        <w:fldChar w:fldCharType="begin"/>
      </w:r>
      <w:r w:rsidRPr="005C5CCB">
        <w:instrText xml:space="preserve">  </w:instrText>
      </w:r>
      <w:r w:rsidRPr="005C5CCB">
        <w:fldChar w:fldCharType="end"/>
      </w:r>
    </w:p>
    <w:p w14:paraId="5182B9A2" w14:textId="7F95714C" w:rsidR="009D2972" w:rsidRDefault="009D2972">
      <w:pPr>
        <w:pStyle w:val="Text"/>
      </w:pPr>
    </w:p>
    <w:p w14:paraId="5E327346" w14:textId="68BD497E" w:rsidR="0092226C" w:rsidRPr="0092226C" w:rsidRDefault="0092226C" w:rsidP="00EA609C">
      <w:pPr>
        <w:spacing w:line="280" w:lineRule="atLeast"/>
        <w:rPr>
          <w:spacing w:val="8"/>
        </w:rPr>
      </w:pPr>
      <w:r w:rsidRPr="0092226C">
        <w:rPr>
          <w:spacing w:val="8"/>
        </w:rPr>
        <w:t xml:space="preserve">Der Stadtrat hat das oben erwähnte Geschäft an seiner Sitzung vom </w:t>
      </w:r>
      <w:r w:rsidR="00D12ABE">
        <w:rPr>
          <w:spacing w:val="8"/>
        </w:rPr>
        <w:t xml:space="preserve">19. Oktober </w:t>
      </w:r>
      <w:r w:rsidRPr="0092226C">
        <w:rPr>
          <w:spacing w:val="8"/>
        </w:rPr>
        <w:t>202</w:t>
      </w:r>
      <w:r>
        <w:rPr>
          <w:spacing w:val="8"/>
        </w:rPr>
        <w:t>3</w:t>
      </w:r>
      <w:r w:rsidRPr="0092226C">
        <w:rPr>
          <w:spacing w:val="8"/>
        </w:rPr>
        <w:t xml:space="preserve"> in erster Lesung beraten. Dabei sind</w:t>
      </w:r>
      <w:r w:rsidR="00DA21F0">
        <w:rPr>
          <w:spacing w:val="8"/>
        </w:rPr>
        <w:t xml:space="preserve"> verschiedene</w:t>
      </w:r>
      <w:r w:rsidR="000A52C4">
        <w:rPr>
          <w:spacing w:val="8"/>
        </w:rPr>
        <w:t xml:space="preserve"> </w:t>
      </w:r>
      <w:r w:rsidRPr="0092226C">
        <w:rPr>
          <w:spacing w:val="8"/>
        </w:rPr>
        <w:t xml:space="preserve">Anträge aus dem Stadtrat zur Vorlage eingegangen (vgl. </w:t>
      </w:r>
      <w:r w:rsidR="005B3545">
        <w:rPr>
          <w:spacing w:val="8"/>
        </w:rPr>
        <w:t>«</w:t>
      </w:r>
      <w:r w:rsidR="000A52C4">
        <w:rPr>
          <w:spacing w:val="8"/>
        </w:rPr>
        <w:t>Anträge aus dem Stadtrat z</w:t>
      </w:r>
      <w:r w:rsidR="005B5443">
        <w:rPr>
          <w:spacing w:val="8"/>
        </w:rPr>
        <w:t>.</w:t>
      </w:r>
      <w:r w:rsidR="000A52C4">
        <w:rPr>
          <w:spacing w:val="8"/>
        </w:rPr>
        <w:t>H</w:t>
      </w:r>
      <w:r w:rsidR="005B5443">
        <w:rPr>
          <w:spacing w:val="8"/>
        </w:rPr>
        <w:t>.</w:t>
      </w:r>
      <w:r w:rsidR="009002F9">
        <w:rPr>
          <w:spacing w:val="8"/>
        </w:rPr>
        <w:t xml:space="preserve"> der</w:t>
      </w:r>
      <w:r w:rsidR="000A52C4">
        <w:rPr>
          <w:spacing w:val="8"/>
        </w:rPr>
        <w:t xml:space="preserve"> 2. Lesung </w:t>
      </w:r>
      <w:r w:rsidR="00C954DF">
        <w:rPr>
          <w:spacing w:val="8"/>
        </w:rPr>
        <w:t>vom 1</w:t>
      </w:r>
      <w:r w:rsidR="000A52C4">
        <w:rPr>
          <w:spacing w:val="8"/>
        </w:rPr>
        <w:t>9</w:t>
      </w:r>
      <w:r w:rsidR="00C954DF">
        <w:rPr>
          <w:spacing w:val="8"/>
        </w:rPr>
        <w:t>.</w:t>
      </w:r>
      <w:r w:rsidR="000A52C4">
        <w:rPr>
          <w:spacing w:val="8"/>
        </w:rPr>
        <w:t>10</w:t>
      </w:r>
      <w:r w:rsidR="00C954DF">
        <w:rPr>
          <w:spacing w:val="8"/>
        </w:rPr>
        <w:t>.2023</w:t>
      </w:r>
      <w:r w:rsidR="005B3545">
        <w:rPr>
          <w:spacing w:val="8"/>
        </w:rPr>
        <w:t xml:space="preserve">» </w:t>
      </w:r>
      <w:r w:rsidR="000F556F">
        <w:rPr>
          <w:spacing w:val="8"/>
        </w:rPr>
        <w:t>in der Beilage</w:t>
      </w:r>
      <w:r w:rsidRPr="0092226C">
        <w:rPr>
          <w:spacing w:val="8"/>
        </w:rPr>
        <w:t>)</w:t>
      </w:r>
      <w:r w:rsidR="00844C08">
        <w:rPr>
          <w:spacing w:val="8"/>
        </w:rPr>
        <w:t>.</w:t>
      </w:r>
    </w:p>
    <w:p w14:paraId="3747FD94" w14:textId="77777777" w:rsidR="0092226C" w:rsidRPr="00EA609C" w:rsidRDefault="0092226C" w:rsidP="00EA609C">
      <w:pPr>
        <w:spacing w:line="280" w:lineRule="atLeast"/>
        <w:rPr>
          <w:spacing w:val="8"/>
        </w:rPr>
      </w:pPr>
    </w:p>
    <w:p w14:paraId="38A30994" w14:textId="00525610" w:rsidR="0092226C" w:rsidRDefault="0092226C" w:rsidP="00EA609C">
      <w:pPr>
        <w:spacing w:line="280" w:lineRule="atLeast"/>
        <w:rPr>
          <w:spacing w:val="8"/>
        </w:rPr>
      </w:pPr>
      <w:r w:rsidRPr="00EA609C">
        <w:rPr>
          <w:spacing w:val="8"/>
        </w:rPr>
        <w:t>A</w:t>
      </w:r>
      <w:r w:rsidRPr="0092226C">
        <w:rPr>
          <w:spacing w:val="8"/>
        </w:rPr>
        <w:t xml:space="preserve">ls vorberatende und antragstellende Kommission nimmt die </w:t>
      </w:r>
      <w:r>
        <w:rPr>
          <w:spacing w:val="8"/>
        </w:rPr>
        <w:t xml:space="preserve">Geschäftsprüfungskommission </w:t>
      </w:r>
      <w:r w:rsidR="00544F97">
        <w:rPr>
          <w:spacing w:val="8"/>
        </w:rPr>
        <w:t xml:space="preserve">(GPK) </w:t>
      </w:r>
      <w:r w:rsidRPr="0092226C">
        <w:rPr>
          <w:spacing w:val="8"/>
        </w:rPr>
        <w:t xml:space="preserve">zu diesen Anträgen </w:t>
      </w:r>
      <w:r w:rsidR="00844C08">
        <w:rPr>
          <w:spacing w:val="8"/>
        </w:rPr>
        <w:t xml:space="preserve">aus dem Stadtrat </w:t>
      </w:r>
      <w:r w:rsidR="00082D7F">
        <w:rPr>
          <w:spacing w:val="8"/>
        </w:rPr>
        <w:t>aus erster Lesung i</w:t>
      </w:r>
      <w:r w:rsidRPr="0092226C">
        <w:rPr>
          <w:spacing w:val="8"/>
        </w:rPr>
        <w:t>m Hinblick auf die zweite Lesung im Stadtrat wie folgt Stellung</w:t>
      </w:r>
      <w:r w:rsidR="00D50DDA">
        <w:rPr>
          <w:spacing w:val="8"/>
        </w:rPr>
        <w:t>:</w:t>
      </w:r>
    </w:p>
    <w:p w14:paraId="7B7D7DF1" w14:textId="77777777" w:rsidR="00837D31" w:rsidRPr="0092226C" w:rsidRDefault="00837D31" w:rsidP="00EA609C">
      <w:pPr>
        <w:spacing w:line="280" w:lineRule="atLeast"/>
        <w:rPr>
          <w:spacing w:val="8"/>
        </w:rPr>
      </w:pPr>
    </w:p>
    <w:p w14:paraId="61B34808" w14:textId="77777777" w:rsidR="0092226C" w:rsidRPr="0092226C" w:rsidRDefault="0092226C" w:rsidP="0092226C">
      <w:pPr>
        <w:rPr>
          <w:spacing w:val="8"/>
        </w:rPr>
      </w:pPr>
    </w:p>
    <w:p w14:paraId="4D3107CE" w14:textId="0593DACF" w:rsidR="005B3545" w:rsidRPr="00A22DEA" w:rsidRDefault="005B3545" w:rsidP="00272762">
      <w:pPr>
        <w:pStyle w:val="Listenabsatz"/>
        <w:numPr>
          <w:ilvl w:val="0"/>
          <w:numId w:val="24"/>
        </w:numPr>
        <w:ind w:hanging="720"/>
        <w:rPr>
          <w:b/>
          <w:spacing w:val="8"/>
          <w:u w:val="single"/>
          <w14:ligatures w14:val="standard"/>
        </w:rPr>
      </w:pPr>
      <w:r w:rsidRPr="00272762">
        <w:rPr>
          <w:b/>
          <w:spacing w:val="8"/>
          <w:u w:val="single"/>
          <w14:ligatures w14:val="standard"/>
        </w:rPr>
        <w:t xml:space="preserve">Anträge </w:t>
      </w:r>
      <w:r w:rsidR="0034713B" w:rsidRPr="00272762">
        <w:rPr>
          <w:b/>
          <w:spacing w:val="8"/>
          <w:u w:val="single"/>
          <w14:ligatures w14:val="standard"/>
        </w:rPr>
        <w:t>aus dem</w:t>
      </w:r>
      <w:r w:rsidR="00844C08" w:rsidRPr="00272762">
        <w:rPr>
          <w:b/>
          <w:spacing w:val="8"/>
          <w:u w:val="single"/>
          <w14:ligatures w14:val="standard"/>
        </w:rPr>
        <w:t xml:space="preserve"> </w:t>
      </w:r>
      <w:r w:rsidRPr="00A22DEA">
        <w:rPr>
          <w:b/>
          <w:spacing w:val="8"/>
          <w:u w:val="single"/>
          <w14:ligatures w14:val="standard"/>
        </w:rPr>
        <w:t xml:space="preserve">Stadtrat </w:t>
      </w:r>
      <w:r w:rsidR="00082D7F" w:rsidRPr="00A22DEA">
        <w:rPr>
          <w:b/>
          <w:spacing w:val="8"/>
          <w:u w:val="single"/>
          <w14:ligatures w14:val="standard"/>
        </w:rPr>
        <w:t xml:space="preserve">aus der </w:t>
      </w:r>
      <w:r w:rsidR="00B11FFC">
        <w:rPr>
          <w:b/>
          <w:spacing w:val="8"/>
          <w:u w:val="single"/>
          <w14:ligatures w14:val="standard"/>
        </w:rPr>
        <w:t xml:space="preserve">ersten </w:t>
      </w:r>
      <w:r w:rsidR="00082D7F" w:rsidRPr="00A22DEA">
        <w:rPr>
          <w:b/>
          <w:spacing w:val="8"/>
          <w:u w:val="single"/>
          <w14:ligatures w14:val="standard"/>
        </w:rPr>
        <w:t>Lesung</w:t>
      </w:r>
    </w:p>
    <w:p w14:paraId="40EF4097" w14:textId="062A48BC" w:rsidR="00C36714" w:rsidRPr="00A22DEA" w:rsidRDefault="00C36714" w:rsidP="00C36714">
      <w:pPr>
        <w:pStyle w:val="berschrift1"/>
        <w:numPr>
          <w:ilvl w:val="0"/>
          <w:numId w:val="11"/>
        </w:numPr>
        <w:ind w:left="0" w:firstLine="0"/>
        <w:rPr>
          <w:b w:val="0"/>
          <w:bCs/>
          <w:i/>
          <w:iCs/>
          <w:spacing w:val="8"/>
          <w:sz w:val="20"/>
        </w:rPr>
      </w:pPr>
      <w:r w:rsidRPr="00A22DEA">
        <w:rPr>
          <w:spacing w:val="8"/>
          <w:sz w:val="20"/>
        </w:rPr>
        <w:t>Anträge der Fraktion GB/JA</w:t>
      </w:r>
      <w:r w:rsidR="006B4D2B">
        <w:rPr>
          <w:spacing w:val="8"/>
          <w:sz w:val="20"/>
        </w:rPr>
        <w:t>!</w:t>
      </w:r>
      <w:r w:rsidRPr="00A22DEA">
        <w:rPr>
          <w:spacing w:val="8"/>
          <w:sz w:val="20"/>
        </w:rPr>
        <w:t xml:space="preserve"> </w:t>
      </w:r>
      <w:r w:rsidR="00A22DEA" w:rsidRPr="00A22DEA">
        <w:rPr>
          <w:spacing w:val="8"/>
          <w:sz w:val="20"/>
        </w:rPr>
        <w:t xml:space="preserve">zu </w:t>
      </w:r>
      <w:r w:rsidRPr="00A22DEA">
        <w:rPr>
          <w:spacing w:val="8"/>
          <w:sz w:val="20"/>
        </w:rPr>
        <w:t>Artikel 11 Absätze 3,</w:t>
      </w:r>
      <w:r w:rsidR="00B11FFC">
        <w:rPr>
          <w:spacing w:val="8"/>
          <w:sz w:val="20"/>
        </w:rPr>
        <w:t xml:space="preserve"> </w:t>
      </w:r>
      <w:r w:rsidRPr="00A22DEA">
        <w:rPr>
          <w:spacing w:val="8"/>
          <w:sz w:val="20"/>
        </w:rPr>
        <w:t xml:space="preserve">4 und 7 GRSR </w:t>
      </w:r>
    </w:p>
    <w:p w14:paraId="01C40CE3" w14:textId="1BDDDF03" w:rsidR="00F20D54" w:rsidRPr="00A22DEA" w:rsidRDefault="0094792D" w:rsidP="004663E0">
      <w:pPr>
        <w:pStyle w:val="berschrift1"/>
        <w:numPr>
          <w:ilvl w:val="1"/>
          <w:numId w:val="12"/>
        </w:numPr>
        <w:spacing w:before="240" w:line="280" w:lineRule="atLeast"/>
        <w:ind w:left="709" w:hanging="709"/>
        <w:rPr>
          <w:b w:val="0"/>
          <w:bCs/>
          <w:i/>
          <w:iCs/>
          <w:spacing w:val="8"/>
          <w:sz w:val="20"/>
        </w:rPr>
      </w:pPr>
      <w:r w:rsidRPr="00A22DEA">
        <w:rPr>
          <w:b w:val="0"/>
          <w:bCs/>
          <w:i/>
          <w:iCs/>
          <w:spacing w:val="8"/>
          <w:sz w:val="20"/>
        </w:rPr>
        <w:t>Ant</w:t>
      </w:r>
      <w:r w:rsidR="00C36714" w:rsidRPr="00A22DEA">
        <w:rPr>
          <w:b w:val="0"/>
          <w:bCs/>
          <w:i/>
          <w:iCs/>
          <w:spacing w:val="8"/>
          <w:sz w:val="20"/>
        </w:rPr>
        <w:t>räge im Wortlaut</w:t>
      </w:r>
    </w:p>
    <w:p w14:paraId="101D0D8D" w14:textId="77777777" w:rsidR="00B73694" w:rsidRPr="00A22DEA" w:rsidRDefault="00B73694" w:rsidP="00B73694"/>
    <w:p w14:paraId="16ECBE28" w14:textId="26303B73" w:rsidR="00CE29D5" w:rsidRPr="00CE29D5" w:rsidRDefault="00B73694" w:rsidP="006B4D2B">
      <w:pPr>
        <w:spacing w:line="280" w:lineRule="atLeast"/>
        <w:rPr>
          <w:spacing w:val="8"/>
        </w:rPr>
      </w:pPr>
      <w:r w:rsidRPr="00A22DEA">
        <w:rPr>
          <w:spacing w:val="8"/>
        </w:rPr>
        <w:t>Die Fraktion GB/JA! beantragt</w:t>
      </w:r>
      <w:r w:rsidR="00BD1713" w:rsidRPr="00A22DEA">
        <w:rPr>
          <w:spacing w:val="8"/>
        </w:rPr>
        <w:t xml:space="preserve">e ursprünglich </w:t>
      </w:r>
      <w:r w:rsidR="0008685B" w:rsidRPr="00A22DEA">
        <w:rPr>
          <w:spacing w:val="8"/>
        </w:rPr>
        <w:t>d</w:t>
      </w:r>
      <w:r w:rsidR="001A700B">
        <w:rPr>
          <w:spacing w:val="8"/>
        </w:rPr>
        <w:t>ie</w:t>
      </w:r>
      <w:r w:rsidR="0008685B" w:rsidRPr="00A22DEA">
        <w:rPr>
          <w:spacing w:val="8"/>
        </w:rPr>
        <w:t xml:space="preserve"> folgenden </w:t>
      </w:r>
      <w:r w:rsidR="00BD1713" w:rsidRPr="00A22DEA">
        <w:rPr>
          <w:spacing w:val="8"/>
        </w:rPr>
        <w:t xml:space="preserve">Haupt- und </w:t>
      </w:r>
      <w:r w:rsidR="00B11FFC" w:rsidRPr="00A22DEA">
        <w:rPr>
          <w:spacing w:val="8"/>
        </w:rPr>
        <w:t>Eventualantr</w:t>
      </w:r>
      <w:r w:rsidR="001A700B">
        <w:rPr>
          <w:spacing w:val="8"/>
        </w:rPr>
        <w:t xml:space="preserve">äge </w:t>
      </w:r>
      <w:r w:rsidR="00BD1713" w:rsidRPr="00A22DEA">
        <w:rPr>
          <w:spacing w:val="8"/>
        </w:rPr>
        <w:t>zu</w:t>
      </w:r>
      <w:r w:rsidR="00B11FFC">
        <w:rPr>
          <w:spacing w:val="8"/>
        </w:rPr>
        <w:t xml:space="preserve"> Artikel 11, </w:t>
      </w:r>
      <w:r w:rsidR="00EC216B" w:rsidRPr="00A22DEA">
        <w:rPr>
          <w:spacing w:val="8"/>
        </w:rPr>
        <w:t>Abs</w:t>
      </w:r>
      <w:r w:rsidR="00D566DE" w:rsidRPr="00A22DEA">
        <w:rPr>
          <w:spacing w:val="8"/>
        </w:rPr>
        <w:t xml:space="preserve">ätze </w:t>
      </w:r>
      <w:r w:rsidR="00EC216B" w:rsidRPr="00A22DEA">
        <w:rPr>
          <w:spacing w:val="8"/>
        </w:rPr>
        <w:t>3</w:t>
      </w:r>
      <w:r w:rsidR="008E058E" w:rsidRPr="00A22DEA">
        <w:rPr>
          <w:spacing w:val="8"/>
        </w:rPr>
        <w:t>, 4 und 7</w:t>
      </w:r>
      <w:r w:rsidR="00CE29D5">
        <w:rPr>
          <w:spacing w:val="8"/>
        </w:rPr>
        <w:t xml:space="preserve"> des</w:t>
      </w:r>
      <w:r w:rsidR="008E058E" w:rsidRPr="00A22DEA">
        <w:rPr>
          <w:spacing w:val="8"/>
        </w:rPr>
        <w:t xml:space="preserve"> </w:t>
      </w:r>
      <w:r w:rsidR="00CE29D5" w:rsidRPr="00CE29D5">
        <w:rPr>
          <w:spacing w:val="8"/>
        </w:rPr>
        <w:t>Geschäftsreglement</w:t>
      </w:r>
      <w:r w:rsidR="00CE29D5">
        <w:rPr>
          <w:spacing w:val="8"/>
        </w:rPr>
        <w:t>s</w:t>
      </w:r>
      <w:r w:rsidR="00CE29D5" w:rsidRPr="00CE29D5">
        <w:rPr>
          <w:spacing w:val="8"/>
        </w:rPr>
        <w:t xml:space="preserve"> des Stadtrats vom 12. März 2009 (Stadtratsreglement; GRSR; SSSB 1521.21)</w:t>
      </w:r>
      <w:r w:rsidR="00164AA3">
        <w:rPr>
          <w:spacing w:val="8"/>
        </w:rPr>
        <w:t>;</w:t>
      </w:r>
    </w:p>
    <w:p w14:paraId="1AD6F917" w14:textId="77777777" w:rsidR="00D50DDA" w:rsidRPr="00A22DEA" w:rsidRDefault="00D50DDA" w:rsidP="00D50DDA"/>
    <w:p w14:paraId="2F172E31" w14:textId="7D106819" w:rsidR="00DA1BAB" w:rsidRPr="00A22DEA" w:rsidRDefault="00DA1BAB" w:rsidP="00D50DDA">
      <w:pPr>
        <w:rPr>
          <w:u w:val="single"/>
        </w:rPr>
      </w:pPr>
      <w:r w:rsidRPr="00A22DEA">
        <w:rPr>
          <w:u w:val="single"/>
        </w:rPr>
        <w:t>Hauptanträge:</w:t>
      </w:r>
    </w:p>
    <w:p w14:paraId="441E9D3B" w14:textId="77777777" w:rsidR="00D50DDA" w:rsidRPr="00A22DEA" w:rsidRDefault="00D50DDA" w:rsidP="005B0DB9">
      <w:pPr>
        <w:spacing w:line="280" w:lineRule="atLeast"/>
      </w:pPr>
      <w:r w:rsidRPr="00A22DEA">
        <w:rPr>
          <w:spacing w:val="8"/>
        </w:rPr>
        <w:t xml:space="preserve">Art. 11 Fraktionen, Fraktionspräsidienkonferenz </w:t>
      </w:r>
    </w:p>
    <w:p w14:paraId="6582AAE9" w14:textId="77777777" w:rsidR="00D50DDA" w:rsidRPr="00A22DEA" w:rsidRDefault="00D50DDA" w:rsidP="005B0DB9">
      <w:pPr>
        <w:spacing w:line="280" w:lineRule="atLeast"/>
        <w:rPr>
          <w:spacing w:val="8"/>
        </w:rPr>
      </w:pPr>
      <w:r w:rsidRPr="00A22DEA">
        <w:rPr>
          <w:vertAlign w:val="superscript"/>
        </w:rPr>
        <w:t>1</w:t>
      </w:r>
      <w:r w:rsidRPr="00A22DEA">
        <w:rPr>
          <w:spacing w:val="8"/>
          <w:vertAlign w:val="superscript"/>
        </w:rPr>
        <w:t>-2</w:t>
      </w:r>
      <w:r w:rsidRPr="00A22DEA">
        <w:rPr>
          <w:spacing w:val="8"/>
        </w:rPr>
        <w:t xml:space="preserve"> [unverändert]</w:t>
      </w:r>
    </w:p>
    <w:p w14:paraId="60E39B9D" w14:textId="77777777" w:rsidR="00D50DDA" w:rsidRDefault="00D50DDA" w:rsidP="005B0DB9">
      <w:pPr>
        <w:spacing w:line="280" w:lineRule="atLeast"/>
        <w:rPr>
          <w:spacing w:val="8"/>
        </w:rPr>
      </w:pPr>
      <w:r w:rsidRPr="00A22DEA">
        <w:rPr>
          <w:spacing w:val="8"/>
          <w:vertAlign w:val="superscript"/>
        </w:rPr>
        <w:t xml:space="preserve">3 </w:t>
      </w:r>
      <w:r w:rsidRPr="00A22DEA">
        <w:rPr>
          <w:b/>
          <w:bCs/>
          <w:i/>
          <w:iCs/>
          <w:spacing w:val="8"/>
        </w:rPr>
        <w:t>Jede Fraktion hat eine Stimme</w:t>
      </w:r>
      <w:r w:rsidRPr="00A22DEA">
        <w:rPr>
          <w:spacing w:val="8"/>
        </w:rPr>
        <w:t>. Die Vertretung</w:t>
      </w:r>
      <w:r w:rsidRPr="00A87E6F">
        <w:rPr>
          <w:spacing w:val="8"/>
        </w:rPr>
        <w:t xml:space="preserve"> des Gemeinderats, die Leitung des Stadtratssekretariats und die Leitung der Stadtkanzlei haben beratende Stimme. Das Präsidium des Stadtrats stimmt nicht mit; es verfügt über den Stichentscheid.</w:t>
      </w:r>
    </w:p>
    <w:p w14:paraId="32F75C4D" w14:textId="6F27DD93" w:rsidR="00DA1BAB" w:rsidRDefault="00DA1BAB" w:rsidP="00DA1BAB">
      <w:pPr>
        <w:spacing w:line="280" w:lineRule="atLeast"/>
        <w:rPr>
          <w:b/>
          <w:bCs/>
          <w:i/>
          <w:iCs/>
          <w:spacing w:val="8"/>
        </w:rPr>
      </w:pPr>
      <w:r w:rsidRPr="00A87E6F">
        <w:rPr>
          <w:spacing w:val="8"/>
          <w:sz w:val="24"/>
          <w:szCs w:val="24"/>
          <w:vertAlign w:val="superscript"/>
        </w:rPr>
        <w:lastRenderedPageBreak/>
        <w:t xml:space="preserve">4 </w:t>
      </w:r>
      <w:r w:rsidRPr="00A87E6F">
        <w:rPr>
          <w:spacing w:val="8"/>
        </w:rPr>
        <w:t xml:space="preserve">Die Fraktionspräsidienkonferenz </w:t>
      </w:r>
      <w:r w:rsidRPr="00A87E6F">
        <w:rPr>
          <w:b/>
          <w:bCs/>
          <w:i/>
          <w:iCs/>
          <w:spacing w:val="8"/>
        </w:rPr>
        <w:t>macht einen Vorschlag</w:t>
      </w:r>
      <w:r w:rsidRPr="00A87E6F">
        <w:rPr>
          <w:spacing w:val="8"/>
        </w:rPr>
        <w:t xml:space="preserve"> für den Verteilschlüssel für die Zuteilung der Kommissionssitze an die Fraktionen aufgrund der in der Stadtratswahl insgesamt erzielten Parteienstimmen pro Fraktion </w:t>
      </w:r>
      <w:r w:rsidRPr="00A87E6F">
        <w:rPr>
          <w:b/>
          <w:bCs/>
          <w:i/>
          <w:iCs/>
          <w:strike/>
          <w:spacing w:val="8"/>
        </w:rPr>
        <w:t>fest</w:t>
      </w:r>
      <w:r w:rsidRPr="00A87E6F">
        <w:rPr>
          <w:spacing w:val="8"/>
        </w:rPr>
        <w:t xml:space="preserve">. Stimmen von Parteien, mit welchen Listenverbindungen eingegangen wurden, die aber keinen Stadtratssitz erzielt haben, werden dabei mitberücksichtigt. Für die Berechnung der Sitzansprüche der Fraktionen wird das Sainte-Laguë-Verfahren angewandt. </w:t>
      </w:r>
      <w:r w:rsidRPr="00A87E6F">
        <w:rPr>
          <w:b/>
          <w:bCs/>
          <w:i/>
          <w:iCs/>
          <w:spacing w:val="8"/>
        </w:rPr>
        <w:t>Der Stadtrat stimmt über den Vorschlag ab</w:t>
      </w:r>
      <w:r>
        <w:rPr>
          <w:b/>
          <w:bCs/>
          <w:i/>
          <w:iCs/>
          <w:spacing w:val="8"/>
        </w:rPr>
        <w:t>.</w:t>
      </w:r>
    </w:p>
    <w:p w14:paraId="4E450465" w14:textId="4C43BE15" w:rsidR="002C4DAA" w:rsidRPr="005B0DB9" w:rsidRDefault="002C4DAA" w:rsidP="002C4DAA">
      <w:pPr>
        <w:spacing w:line="280" w:lineRule="atLeast"/>
        <w:rPr>
          <w:spacing w:val="8"/>
        </w:rPr>
      </w:pPr>
      <w:r>
        <w:rPr>
          <w:spacing w:val="8"/>
          <w:sz w:val="24"/>
          <w:szCs w:val="24"/>
          <w:vertAlign w:val="superscript"/>
        </w:rPr>
        <w:t>5</w:t>
      </w:r>
      <w:r w:rsidRPr="005B0DB9">
        <w:rPr>
          <w:spacing w:val="8"/>
          <w:sz w:val="24"/>
          <w:szCs w:val="24"/>
          <w:vertAlign w:val="superscript"/>
        </w:rPr>
        <w:t>-</w:t>
      </w:r>
      <w:r>
        <w:rPr>
          <w:spacing w:val="8"/>
          <w:sz w:val="24"/>
          <w:szCs w:val="24"/>
          <w:vertAlign w:val="superscript"/>
        </w:rPr>
        <w:t>6</w:t>
      </w:r>
      <w:r w:rsidRPr="005B0DB9">
        <w:rPr>
          <w:spacing w:val="8"/>
        </w:rPr>
        <w:t xml:space="preserve"> [unverändert]</w:t>
      </w:r>
    </w:p>
    <w:p w14:paraId="521E9633" w14:textId="5051D038" w:rsidR="002C4DAA" w:rsidRPr="00C36714" w:rsidRDefault="002C4DAA" w:rsidP="00DA1BAB">
      <w:pPr>
        <w:spacing w:line="280" w:lineRule="atLeast"/>
        <w:rPr>
          <w:b/>
          <w:bCs/>
          <w:i/>
          <w:iCs/>
          <w:spacing w:val="8"/>
        </w:rPr>
      </w:pPr>
      <w:r w:rsidRPr="002C4DAA">
        <w:rPr>
          <w:b/>
          <w:bCs/>
          <w:spacing w:val="8"/>
          <w:sz w:val="24"/>
          <w:szCs w:val="24"/>
          <w:vertAlign w:val="superscript"/>
        </w:rPr>
        <w:t xml:space="preserve">7 </w:t>
      </w:r>
      <w:r w:rsidRPr="002C4DAA">
        <w:rPr>
          <w:b/>
          <w:bCs/>
          <w:spacing w:val="8"/>
        </w:rPr>
        <w:t>(neu)</w:t>
      </w:r>
      <w:r w:rsidRPr="002C4DAA">
        <w:rPr>
          <w:spacing w:val="8"/>
        </w:rPr>
        <w:t xml:space="preserve"> </w:t>
      </w:r>
      <w:r w:rsidRPr="002C4DAA">
        <w:rPr>
          <w:b/>
          <w:bCs/>
          <w:i/>
          <w:iCs/>
          <w:spacing w:val="8"/>
        </w:rPr>
        <w:t xml:space="preserve">Sie </w:t>
      </w:r>
      <w:r>
        <w:rPr>
          <w:b/>
          <w:bCs/>
          <w:i/>
          <w:iCs/>
          <w:spacing w:val="8"/>
        </w:rPr>
        <w:t xml:space="preserve">macht einen Vorschlag für den </w:t>
      </w:r>
      <w:r w:rsidRPr="002C4DAA">
        <w:rPr>
          <w:b/>
          <w:bCs/>
          <w:i/>
          <w:iCs/>
          <w:spacing w:val="8"/>
        </w:rPr>
        <w:t>Turnus für das Präsidium des Rates und der ständigen Kommissionen (Dauer und Wechsel unter den Fraktionen)</w:t>
      </w:r>
      <w:r>
        <w:rPr>
          <w:b/>
          <w:bCs/>
          <w:i/>
          <w:iCs/>
          <w:spacing w:val="8"/>
        </w:rPr>
        <w:t xml:space="preserve">. </w:t>
      </w:r>
      <w:r w:rsidRPr="00A87E6F">
        <w:rPr>
          <w:b/>
          <w:bCs/>
          <w:i/>
          <w:iCs/>
          <w:spacing w:val="8"/>
        </w:rPr>
        <w:t>Der Stadtrat stimmt über den Vorschlag ab</w:t>
      </w:r>
      <w:r>
        <w:rPr>
          <w:b/>
          <w:bCs/>
          <w:i/>
          <w:iCs/>
          <w:spacing w:val="8"/>
        </w:rPr>
        <w:t>.</w:t>
      </w:r>
    </w:p>
    <w:p w14:paraId="55AD0A57" w14:textId="77777777" w:rsidR="002C4DAA" w:rsidRDefault="002C4DAA" w:rsidP="005B0DB9">
      <w:pPr>
        <w:spacing w:line="280" w:lineRule="atLeast"/>
        <w:rPr>
          <w:spacing w:val="8"/>
        </w:rPr>
      </w:pPr>
    </w:p>
    <w:p w14:paraId="6A4AE6B4" w14:textId="48FA991E" w:rsidR="00BF13A9" w:rsidRPr="00C36714" w:rsidRDefault="00DA1BAB" w:rsidP="005B0DB9">
      <w:pPr>
        <w:spacing w:line="280" w:lineRule="atLeast"/>
        <w:rPr>
          <w:spacing w:val="8"/>
          <w:u w:val="single"/>
        </w:rPr>
      </w:pPr>
      <w:r w:rsidRPr="00C36714">
        <w:rPr>
          <w:spacing w:val="8"/>
          <w:u w:val="single"/>
        </w:rPr>
        <w:t>Eventualantr</w:t>
      </w:r>
      <w:r w:rsidR="00B11FFC">
        <w:rPr>
          <w:spacing w:val="8"/>
          <w:u w:val="single"/>
        </w:rPr>
        <w:t>ä</w:t>
      </w:r>
      <w:r w:rsidR="002C4DAA" w:rsidRPr="00C36714">
        <w:rPr>
          <w:spacing w:val="8"/>
          <w:u w:val="single"/>
        </w:rPr>
        <w:t>ge:</w:t>
      </w:r>
    </w:p>
    <w:p w14:paraId="28FADBDE" w14:textId="77777777" w:rsidR="00BF13A9" w:rsidRPr="005B0DB9" w:rsidRDefault="00BF13A9" w:rsidP="00BF13A9">
      <w:pPr>
        <w:spacing w:line="280" w:lineRule="atLeast"/>
        <w:rPr>
          <w:spacing w:val="8"/>
        </w:rPr>
      </w:pPr>
      <w:r w:rsidRPr="006F7EB6">
        <w:rPr>
          <w:spacing w:val="8"/>
        </w:rPr>
        <w:t>Art. 11</w:t>
      </w:r>
      <w:r w:rsidRPr="005B0DB9">
        <w:rPr>
          <w:spacing w:val="8"/>
        </w:rPr>
        <w:t xml:space="preserve"> Fraktionen, Fraktionspräsidienkonferenz </w:t>
      </w:r>
    </w:p>
    <w:p w14:paraId="3AD18C72" w14:textId="77777777" w:rsidR="00BF13A9" w:rsidRPr="005B0DB9" w:rsidRDefault="00BF13A9" w:rsidP="00BF13A9">
      <w:pPr>
        <w:spacing w:line="280" w:lineRule="atLeast"/>
        <w:rPr>
          <w:spacing w:val="8"/>
        </w:rPr>
      </w:pPr>
      <w:r w:rsidRPr="005B0DB9">
        <w:rPr>
          <w:spacing w:val="8"/>
          <w:sz w:val="24"/>
          <w:szCs w:val="24"/>
          <w:vertAlign w:val="superscript"/>
        </w:rPr>
        <w:t>1-2</w:t>
      </w:r>
      <w:r w:rsidRPr="005B0DB9">
        <w:rPr>
          <w:spacing w:val="8"/>
        </w:rPr>
        <w:t xml:space="preserve"> [unverändert]</w:t>
      </w:r>
    </w:p>
    <w:p w14:paraId="1405BF1E" w14:textId="77777777" w:rsidR="00BF13A9" w:rsidRDefault="00BF13A9" w:rsidP="00BF13A9">
      <w:pPr>
        <w:spacing w:line="280" w:lineRule="atLeast"/>
        <w:rPr>
          <w:spacing w:val="8"/>
        </w:rPr>
      </w:pPr>
      <w:r w:rsidRPr="005B0DB9">
        <w:rPr>
          <w:spacing w:val="8"/>
          <w:vertAlign w:val="superscript"/>
        </w:rPr>
        <w:t>3</w:t>
      </w:r>
      <w:r w:rsidRPr="005B0DB9">
        <w:rPr>
          <w:spacing w:val="8"/>
        </w:rPr>
        <w:t xml:space="preserve"> </w:t>
      </w:r>
      <w:r w:rsidRPr="005B0DB9">
        <w:rPr>
          <w:b/>
          <w:bCs/>
          <w:i/>
          <w:iCs/>
          <w:spacing w:val="8"/>
        </w:rPr>
        <w:t>Die Stimmen der Fraktionspräsidien werden anhand der Fraktionsstärke gewichtet</w:t>
      </w:r>
      <w:r w:rsidRPr="005B0DB9">
        <w:rPr>
          <w:spacing w:val="8"/>
        </w:rPr>
        <w:t>. Die Vertretung des Gemeinderats, die Leitung des Stadtratssekretariats und die Leitung der Stadtkanzlei haben beratende Stimme. Das Präsidium des Stadtrats stimmt nicht mit; es verfügt über den Stichentscheid.</w:t>
      </w:r>
    </w:p>
    <w:p w14:paraId="2B8B5BBC" w14:textId="070F360C" w:rsidR="002C4DAA" w:rsidRPr="005B0DB9" w:rsidRDefault="002C4DAA" w:rsidP="002C4DAA">
      <w:pPr>
        <w:spacing w:line="280" w:lineRule="atLeast"/>
        <w:rPr>
          <w:spacing w:val="8"/>
        </w:rPr>
      </w:pPr>
      <w:r>
        <w:rPr>
          <w:spacing w:val="8"/>
          <w:sz w:val="24"/>
          <w:szCs w:val="24"/>
          <w:vertAlign w:val="superscript"/>
        </w:rPr>
        <w:t>4</w:t>
      </w:r>
      <w:r w:rsidRPr="005B0DB9">
        <w:rPr>
          <w:spacing w:val="8"/>
          <w:sz w:val="24"/>
          <w:szCs w:val="24"/>
          <w:vertAlign w:val="superscript"/>
        </w:rPr>
        <w:t>-</w:t>
      </w:r>
      <w:r>
        <w:rPr>
          <w:spacing w:val="8"/>
          <w:sz w:val="24"/>
          <w:szCs w:val="24"/>
          <w:vertAlign w:val="superscript"/>
        </w:rPr>
        <w:t>6</w:t>
      </w:r>
      <w:r w:rsidRPr="005B0DB9">
        <w:rPr>
          <w:spacing w:val="8"/>
        </w:rPr>
        <w:t xml:space="preserve"> [unverändert]</w:t>
      </w:r>
    </w:p>
    <w:p w14:paraId="7E635BFC" w14:textId="2C953D23" w:rsidR="002C4DAA" w:rsidRDefault="002C4DAA" w:rsidP="002C4DAA">
      <w:pPr>
        <w:spacing w:line="280" w:lineRule="atLeast"/>
        <w:rPr>
          <w:b/>
          <w:bCs/>
          <w:i/>
          <w:iCs/>
          <w:spacing w:val="8"/>
        </w:rPr>
      </w:pPr>
      <w:r w:rsidRPr="002C4DAA">
        <w:rPr>
          <w:b/>
          <w:bCs/>
          <w:spacing w:val="8"/>
          <w:sz w:val="24"/>
          <w:szCs w:val="24"/>
          <w:vertAlign w:val="superscript"/>
        </w:rPr>
        <w:t xml:space="preserve">7 </w:t>
      </w:r>
      <w:r w:rsidRPr="002C4DAA">
        <w:rPr>
          <w:b/>
          <w:bCs/>
          <w:spacing w:val="8"/>
        </w:rPr>
        <w:t>(neu)</w:t>
      </w:r>
      <w:r w:rsidRPr="002C4DAA">
        <w:rPr>
          <w:spacing w:val="8"/>
        </w:rPr>
        <w:t xml:space="preserve"> </w:t>
      </w:r>
      <w:r w:rsidRPr="002C4DAA">
        <w:rPr>
          <w:b/>
          <w:bCs/>
          <w:i/>
          <w:iCs/>
          <w:spacing w:val="8"/>
        </w:rPr>
        <w:t>Sie</w:t>
      </w:r>
      <w:r>
        <w:rPr>
          <w:b/>
          <w:bCs/>
          <w:i/>
          <w:iCs/>
          <w:spacing w:val="8"/>
        </w:rPr>
        <w:t xml:space="preserve"> legt den </w:t>
      </w:r>
      <w:r w:rsidRPr="002C4DAA">
        <w:rPr>
          <w:b/>
          <w:bCs/>
          <w:i/>
          <w:iCs/>
          <w:spacing w:val="8"/>
        </w:rPr>
        <w:t>Turnus für das Präsidium des Rates und der ständigen Kommissionen (Dauer und Wechsel unter den Fraktionen)</w:t>
      </w:r>
      <w:r>
        <w:rPr>
          <w:b/>
          <w:bCs/>
          <w:i/>
          <w:iCs/>
          <w:spacing w:val="8"/>
        </w:rPr>
        <w:t xml:space="preserve"> fest. </w:t>
      </w:r>
    </w:p>
    <w:p w14:paraId="144293AB" w14:textId="77777777" w:rsidR="00BF13A9" w:rsidRDefault="00BF13A9" w:rsidP="00BF13A9">
      <w:pPr>
        <w:spacing w:line="280" w:lineRule="atLeast"/>
        <w:rPr>
          <w:spacing w:val="8"/>
        </w:rPr>
      </w:pPr>
    </w:p>
    <w:p w14:paraId="170DE888" w14:textId="1398BC05" w:rsidR="0097785C" w:rsidRPr="0097785C" w:rsidRDefault="0097785C" w:rsidP="0097785C">
      <w:pPr>
        <w:spacing w:line="280" w:lineRule="atLeast"/>
        <w:rPr>
          <w:spacing w:val="8"/>
        </w:rPr>
      </w:pPr>
      <w:r w:rsidRPr="0097785C">
        <w:rPr>
          <w:spacing w:val="8"/>
        </w:rPr>
        <w:t xml:space="preserve">Beim ersten Hauptantrag zu Absatz 3 von Artikel 11 GRSR handelt es sich genau genommen um keinen inhaltlichen Antrag, wird damit doch nur der bisher bestehende Status Quo umschrieben. Schon heute hat in der Fraktionspräsidienkonferenz (FPK) jede Fraktion unabhängig von ihrer Grösse eine Stimme. Genau das ist aber nach Ansicht der antragstellenden Fraktion das Problem: die kleinen Fraktionen verfügen über ein proportional übermässiges Gewicht in der FPK und können so die grossen Fraktionen überstimmen. Um dem entgegenzuwirken, verlangt die Fraktion GB/JA! mit ihrem Hauptantrag zu Absatz 4 von Artikel 11 GRSR, dass die Entscheide der FPK durch eine allfällige Korrektur </w:t>
      </w:r>
      <w:r w:rsidR="00195F61">
        <w:rPr>
          <w:spacing w:val="8"/>
        </w:rPr>
        <w:t xml:space="preserve">des Entscheids </w:t>
      </w:r>
      <w:r w:rsidRPr="0097785C">
        <w:rPr>
          <w:spacing w:val="8"/>
        </w:rPr>
        <w:t>durch den Stadtrat an die Mehrheitsverhältnisse im Stadtrat angepasst werden. Die FPK soll nicht mehr – wie bisher – endgültig über den Verteilschlüssel für die Zuteilung der Kommissionssitze an die Fraktionen und den Turnus für das Präsidium des Rates und der ständigen Kommissionen (Dauer und Wechsel unter den Fraktionen) entscheiden können, sondern diesbezüglich dem Stadtrat bloss einen Vorschlag unterbreiten. Der endgültige Entscheid über die Verteilung der Kommissionssitze und den Turnus der Präsidien soll beim Stadtrat liegen, welcher entweder die Vorschläge der FPK genehmigt oder eine andere Verteilung oder einen anderen Turnus beschliesst.</w:t>
      </w:r>
    </w:p>
    <w:p w14:paraId="0B5D37E6" w14:textId="77777777" w:rsidR="008C7E9E" w:rsidRDefault="008C7E9E" w:rsidP="00BF13A9">
      <w:pPr>
        <w:spacing w:line="280" w:lineRule="atLeast"/>
        <w:rPr>
          <w:spacing w:val="8"/>
        </w:rPr>
      </w:pPr>
    </w:p>
    <w:p w14:paraId="1EA853C6" w14:textId="55A416C9" w:rsidR="00013CB4" w:rsidRDefault="00BC31DD" w:rsidP="00BF13A9">
      <w:pPr>
        <w:spacing w:line="280" w:lineRule="atLeast"/>
        <w:rPr>
          <w:spacing w:val="8"/>
        </w:rPr>
      </w:pPr>
      <w:r>
        <w:rPr>
          <w:spacing w:val="8"/>
        </w:rPr>
        <w:t xml:space="preserve">Zusätzlich zu diesen Hauptanträgen reichte die Fraktion GB/JA! zwei </w:t>
      </w:r>
      <w:r w:rsidR="008C7E9E">
        <w:rPr>
          <w:spacing w:val="8"/>
        </w:rPr>
        <w:t>Eventualantr</w:t>
      </w:r>
      <w:r w:rsidR="0008685B">
        <w:rPr>
          <w:spacing w:val="8"/>
        </w:rPr>
        <w:t xml:space="preserve">äge </w:t>
      </w:r>
      <w:r w:rsidR="00553298">
        <w:rPr>
          <w:spacing w:val="8"/>
        </w:rPr>
        <w:t xml:space="preserve">zu </w:t>
      </w:r>
      <w:r w:rsidR="0008685B">
        <w:rPr>
          <w:spacing w:val="8"/>
        </w:rPr>
        <w:t xml:space="preserve">den </w:t>
      </w:r>
      <w:r w:rsidR="00553298">
        <w:rPr>
          <w:spacing w:val="8"/>
        </w:rPr>
        <w:t>Abs</w:t>
      </w:r>
      <w:r w:rsidR="0008685B">
        <w:rPr>
          <w:spacing w:val="8"/>
        </w:rPr>
        <w:t xml:space="preserve">ätzen 3 und 7 </w:t>
      </w:r>
      <w:r w:rsidR="008F3EAB">
        <w:rPr>
          <w:spacing w:val="8"/>
        </w:rPr>
        <w:t>von Artikel 11 GRSR ein</w:t>
      </w:r>
      <w:r>
        <w:rPr>
          <w:spacing w:val="8"/>
        </w:rPr>
        <w:t xml:space="preserve">. Mit dem einen Eventualantrag zu Absatz 3 verlangt sie, dass nicht die </w:t>
      </w:r>
      <w:proofErr w:type="gramStart"/>
      <w:r>
        <w:rPr>
          <w:spacing w:val="8"/>
        </w:rPr>
        <w:t>Entscheidkompetenz</w:t>
      </w:r>
      <w:proofErr w:type="gramEnd"/>
      <w:r>
        <w:rPr>
          <w:spacing w:val="8"/>
        </w:rPr>
        <w:t xml:space="preserve"> sondern die Art und Weise der Entscheidfindung in der FPK </w:t>
      </w:r>
      <w:r w:rsidR="0008685B">
        <w:rPr>
          <w:spacing w:val="8"/>
        </w:rPr>
        <w:t>neu geregelt</w:t>
      </w:r>
      <w:r>
        <w:rPr>
          <w:spacing w:val="8"/>
        </w:rPr>
        <w:t xml:space="preserve"> wird. In Zukunft soll gemäss diesem Eventualantrag</w:t>
      </w:r>
      <w:r w:rsidR="00837D31">
        <w:rPr>
          <w:spacing w:val="8"/>
        </w:rPr>
        <w:t xml:space="preserve"> </w:t>
      </w:r>
      <w:r w:rsidR="008C7E9E">
        <w:rPr>
          <w:spacing w:val="8"/>
        </w:rPr>
        <w:t xml:space="preserve">nicht mehr jede Fraktion </w:t>
      </w:r>
      <w:r>
        <w:rPr>
          <w:spacing w:val="8"/>
        </w:rPr>
        <w:t xml:space="preserve">in der FPK </w:t>
      </w:r>
      <w:r w:rsidR="008C7E9E">
        <w:rPr>
          <w:spacing w:val="8"/>
        </w:rPr>
        <w:t>eine Stimme ha</w:t>
      </w:r>
      <w:r w:rsidR="0008685B">
        <w:rPr>
          <w:spacing w:val="8"/>
        </w:rPr>
        <w:t>ben</w:t>
      </w:r>
      <w:r w:rsidR="008C7E9E">
        <w:rPr>
          <w:spacing w:val="8"/>
        </w:rPr>
        <w:t xml:space="preserve">, sondern die Stimmen </w:t>
      </w:r>
      <w:r>
        <w:rPr>
          <w:spacing w:val="8"/>
        </w:rPr>
        <w:t xml:space="preserve">in der FPK </w:t>
      </w:r>
      <w:r w:rsidR="0008685B">
        <w:rPr>
          <w:spacing w:val="8"/>
        </w:rPr>
        <w:t xml:space="preserve">sollen </w:t>
      </w:r>
      <w:r w:rsidR="008C7E9E">
        <w:rPr>
          <w:spacing w:val="8"/>
        </w:rPr>
        <w:t xml:space="preserve">anhand </w:t>
      </w:r>
      <w:r w:rsidR="0008685B">
        <w:rPr>
          <w:spacing w:val="8"/>
        </w:rPr>
        <w:t>der</w:t>
      </w:r>
      <w:r w:rsidR="008C7E9E">
        <w:rPr>
          <w:spacing w:val="8"/>
        </w:rPr>
        <w:t xml:space="preserve"> Fraktionsstärke gewichtet werden. </w:t>
      </w:r>
      <w:r w:rsidR="008F3EAB">
        <w:rPr>
          <w:spacing w:val="8"/>
        </w:rPr>
        <w:t>Mit diesem Antrag w</w:t>
      </w:r>
      <w:r w:rsidR="0008685B">
        <w:rPr>
          <w:spacing w:val="8"/>
        </w:rPr>
        <w:t xml:space="preserve">ird </w:t>
      </w:r>
      <w:r w:rsidR="008F3EAB">
        <w:rPr>
          <w:spacing w:val="8"/>
        </w:rPr>
        <w:t>grundsätzlich das gleiche Ziel verfolgt</w:t>
      </w:r>
      <w:r>
        <w:rPr>
          <w:spacing w:val="8"/>
        </w:rPr>
        <w:t xml:space="preserve"> </w:t>
      </w:r>
      <w:r w:rsidR="0008685B">
        <w:rPr>
          <w:spacing w:val="8"/>
        </w:rPr>
        <w:t>wie mit de</w:t>
      </w:r>
      <w:r>
        <w:rPr>
          <w:spacing w:val="8"/>
        </w:rPr>
        <w:t xml:space="preserve">m </w:t>
      </w:r>
      <w:r w:rsidR="0008685B">
        <w:rPr>
          <w:spacing w:val="8"/>
        </w:rPr>
        <w:t>Hauptantr</w:t>
      </w:r>
      <w:r>
        <w:rPr>
          <w:spacing w:val="8"/>
        </w:rPr>
        <w:t>ag der Frak</w:t>
      </w:r>
      <w:r>
        <w:rPr>
          <w:spacing w:val="8"/>
        </w:rPr>
        <w:lastRenderedPageBreak/>
        <w:t>tion GB/JA! zu Artikel 11 Absatz 4 GRSR, n</w:t>
      </w:r>
      <w:r w:rsidR="00525DA3">
        <w:rPr>
          <w:spacing w:val="8"/>
        </w:rPr>
        <w:t>ämlich</w:t>
      </w:r>
      <w:r w:rsidR="008F3EAB">
        <w:rPr>
          <w:spacing w:val="8"/>
        </w:rPr>
        <w:t>,</w:t>
      </w:r>
      <w:r w:rsidR="00525DA3">
        <w:rPr>
          <w:spacing w:val="8"/>
        </w:rPr>
        <w:t xml:space="preserve"> </w:t>
      </w:r>
      <w:r w:rsidR="008C7E9E">
        <w:rPr>
          <w:spacing w:val="8"/>
        </w:rPr>
        <w:t xml:space="preserve">dass kleinere Fraktionen </w:t>
      </w:r>
      <w:r w:rsidR="00525DA3">
        <w:rPr>
          <w:spacing w:val="8"/>
        </w:rPr>
        <w:t>die G</w:t>
      </w:r>
      <w:r w:rsidR="008C7E9E">
        <w:rPr>
          <w:spacing w:val="8"/>
        </w:rPr>
        <w:t>rössere</w:t>
      </w:r>
      <w:r w:rsidR="00525DA3">
        <w:rPr>
          <w:spacing w:val="8"/>
        </w:rPr>
        <w:t>n</w:t>
      </w:r>
      <w:r w:rsidR="008C7E9E">
        <w:rPr>
          <w:spacing w:val="8"/>
        </w:rPr>
        <w:t xml:space="preserve"> </w:t>
      </w:r>
      <w:r w:rsidR="00525DA3">
        <w:rPr>
          <w:spacing w:val="8"/>
        </w:rPr>
        <w:t xml:space="preserve">nicht </w:t>
      </w:r>
      <w:r>
        <w:rPr>
          <w:spacing w:val="8"/>
        </w:rPr>
        <w:t xml:space="preserve">(mehr) </w:t>
      </w:r>
      <w:r w:rsidR="008C7E9E">
        <w:rPr>
          <w:spacing w:val="8"/>
        </w:rPr>
        <w:t>überstimmen</w:t>
      </w:r>
      <w:r w:rsidR="00525DA3">
        <w:rPr>
          <w:spacing w:val="8"/>
        </w:rPr>
        <w:t xml:space="preserve"> können</w:t>
      </w:r>
      <w:r w:rsidR="008F3EAB">
        <w:rPr>
          <w:spacing w:val="8"/>
        </w:rPr>
        <w:t xml:space="preserve">. </w:t>
      </w:r>
      <w:r w:rsidR="00544F97">
        <w:rPr>
          <w:spacing w:val="8"/>
        </w:rPr>
        <w:t>Mit dem zweiten Eventualantrag beantragt sie, dass im GRSR neu festgeschrieben wird, dass die FPK den Turnus für das Ratspräsidium und die ständigen Kommissionen festlegt. Dies ist heute schon der Fall</w:t>
      </w:r>
      <w:r w:rsidR="002D73A0">
        <w:rPr>
          <w:spacing w:val="8"/>
        </w:rPr>
        <w:t xml:space="preserve">, </w:t>
      </w:r>
      <w:r w:rsidR="00544F97">
        <w:rPr>
          <w:spacing w:val="8"/>
        </w:rPr>
        <w:t xml:space="preserve">ohne dass dies </w:t>
      </w:r>
      <w:r w:rsidR="002D73A0">
        <w:rPr>
          <w:spacing w:val="8"/>
        </w:rPr>
        <w:t>aber bisher reglementarisch</w:t>
      </w:r>
      <w:r w:rsidR="00544F97">
        <w:rPr>
          <w:spacing w:val="8"/>
        </w:rPr>
        <w:t xml:space="preserve"> so festgehalten w</w:t>
      </w:r>
      <w:r w:rsidR="002D73A0">
        <w:rPr>
          <w:spacing w:val="8"/>
        </w:rPr>
        <w:t>urde.</w:t>
      </w:r>
      <w:r w:rsidR="00544F97">
        <w:rPr>
          <w:spacing w:val="8"/>
        </w:rPr>
        <w:t xml:space="preserve"> Mit dem Antrag wird also keine inhaltliche Neuerung, sondern nur eine </w:t>
      </w:r>
      <w:r w:rsidR="002D73A0">
        <w:rPr>
          <w:spacing w:val="8"/>
        </w:rPr>
        <w:t>Klarstellung beantragt.</w:t>
      </w:r>
    </w:p>
    <w:p w14:paraId="2975AB83" w14:textId="77777777" w:rsidR="002D73A0" w:rsidRDefault="002D73A0" w:rsidP="00BF13A9">
      <w:pPr>
        <w:spacing w:line="280" w:lineRule="atLeast"/>
        <w:rPr>
          <w:spacing w:val="8"/>
        </w:rPr>
      </w:pPr>
    </w:p>
    <w:p w14:paraId="07F0262E" w14:textId="2164427C" w:rsidR="0097785C" w:rsidRPr="0097785C" w:rsidRDefault="00013CB4" w:rsidP="0097785C">
      <w:pPr>
        <w:pStyle w:val="Funotentext"/>
        <w:tabs>
          <w:tab w:val="left" w:pos="284"/>
        </w:tabs>
        <w:spacing w:line="280" w:lineRule="atLeast"/>
        <w:rPr>
          <w:spacing w:val="8"/>
        </w:rPr>
      </w:pPr>
      <w:r w:rsidRPr="00D50DDA">
        <w:rPr>
          <w:spacing w:val="8"/>
        </w:rPr>
        <w:t>Begründet w</w:t>
      </w:r>
      <w:r w:rsidR="00BC31DD">
        <w:rPr>
          <w:spacing w:val="8"/>
        </w:rPr>
        <w:t>e</w:t>
      </w:r>
      <w:r>
        <w:rPr>
          <w:spacing w:val="8"/>
        </w:rPr>
        <w:t xml:space="preserve">rden </w:t>
      </w:r>
      <w:r w:rsidR="006C5322">
        <w:rPr>
          <w:spacing w:val="8"/>
        </w:rPr>
        <w:t>alle</w:t>
      </w:r>
      <w:r w:rsidR="002D73A0">
        <w:rPr>
          <w:spacing w:val="8"/>
        </w:rPr>
        <w:t xml:space="preserve"> </w:t>
      </w:r>
      <w:r>
        <w:rPr>
          <w:spacing w:val="8"/>
        </w:rPr>
        <w:t>Anträge</w:t>
      </w:r>
      <w:r w:rsidR="008F3EAB">
        <w:rPr>
          <w:spacing w:val="8"/>
        </w:rPr>
        <w:t xml:space="preserve"> </w:t>
      </w:r>
      <w:r w:rsidR="002D73A0">
        <w:rPr>
          <w:spacing w:val="8"/>
        </w:rPr>
        <w:t>der Fraktion GB/JA! zu Artikel 11</w:t>
      </w:r>
      <w:r w:rsidR="006C5322">
        <w:rPr>
          <w:spacing w:val="8"/>
        </w:rPr>
        <w:t xml:space="preserve"> </w:t>
      </w:r>
      <w:r w:rsidR="002D73A0">
        <w:rPr>
          <w:spacing w:val="8"/>
        </w:rPr>
        <w:t xml:space="preserve">GRSR </w:t>
      </w:r>
      <w:r w:rsidRPr="00D50DDA">
        <w:rPr>
          <w:spacing w:val="8"/>
        </w:rPr>
        <w:t xml:space="preserve">damit, dass </w:t>
      </w:r>
      <w:r w:rsidR="00544F97">
        <w:rPr>
          <w:spacing w:val="8"/>
        </w:rPr>
        <w:t xml:space="preserve">die FPK – trotz ihrer grundsätzlich eingeschränkten Entscheidkompetenz - </w:t>
      </w:r>
      <w:r>
        <w:rPr>
          <w:spacing w:val="8"/>
        </w:rPr>
        <w:t xml:space="preserve">nach </w:t>
      </w:r>
      <w:r w:rsidRPr="00D50DDA">
        <w:rPr>
          <w:spacing w:val="8"/>
        </w:rPr>
        <w:t xml:space="preserve">wie vor über </w:t>
      </w:r>
      <w:r w:rsidR="002D73A0">
        <w:rPr>
          <w:spacing w:val="8"/>
        </w:rPr>
        <w:t xml:space="preserve">wesentliche Elemente in der politischen Landschaft der Stadt Bern, nämlich über </w:t>
      </w:r>
      <w:r w:rsidRPr="00D50DDA">
        <w:rPr>
          <w:spacing w:val="8"/>
        </w:rPr>
        <w:t xml:space="preserve">den Verteilschlüssel für die Zuteilung der Kommissionssitze </w:t>
      </w:r>
      <w:r w:rsidR="00A956D5">
        <w:rPr>
          <w:spacing w:val="8"/>
        </w:rPr>
        <w:t xml:space="preserve">und </w:t>
      </w:r>
      <w:r w:rsidR="000B57AC">
        <w:rPr>
          <w:spacing w:val="8"/>
        </w:rPr>
        <w:t xml:space="preserve">damit verbunden über </w:t>
      </w:r>
      <w:r w:rsidR="008E1347">
        <w:rPr>
          <w:spacing w:val="8"/>
        </w:rPr>
        <w:t xml:space="preserve">die Verteilung dieser Sitze auf die einzelnen Kommissionen </w:t>
      </w:r>
      <w:r w:rsidRPr="00D50DDA">
        <w:rPr>
          <w:spacing w:val="8"/>
        </w:rPr>
        <w:t xml:space="preserve">und </w:t>
      </w:r>
      <w:r>
        <w:rPr>
          <w:spacing w:val="8"/>
        </w:rPr>
        <w:t xml:space="preserve">über </w:t>
      </w:r>
      <w:r w:rsidRPr="00D50DDA">
        <w:rPr>
          <w:spacing w:val="8"/>
        </w:rPr>
        <w:t>den Turnus der Präsidien</w:t>
      </w:r>
      <w:r w:rsidR="00E830D3">
        <w:rPr>
          <w:spacing w:val="8"/>
        </w:rPr>
        <w:t xml:space="preserve"> </w:t>
      </w:r>
      <w:r w:rsidR="002D73A0">
        <w:rPr>
          <w:spacing w:val="8"/>
        </w:rPr>
        <w:t xml:space="preserve">im Stadtrat und den stadträtlichen Kommissionen </w:t>
      </w:r>
      <w:r w:rsidR="00544F97">
        <w:rPr>
          <w:spacing w:val="8"/>
        </w:rPr>
        <w:t>entscheide</w:t>
      </w:r>
      <w:r w:rsidR="00A3291D">
        <w:rPr>
          <w:spacing w:val="8"/>
        </w:rPr>
        <w:t>t</w:t>
      </w:r>
      <w:r w:rsidR="00E830D3">
        <w:rPr>
          <w:spacing w:val="8"/>
        </w:rPr>
        <w:t>. Falls die FPK über diese Fragen entscheide</w:t>
      </w:r>
      <w:r w:rsidR="008E1347">
        <w:rPr>
          <w:spacing w:val="8"/>
        </w:rPr>
        <w:t>t</w:t>
      </w:r>
      <w:r w:rsidR="00E830D3">
        <w:rPr>
          <w:spacing w:val="8"/>
        </w:rPr>
        <w:t xml:space="preserve">, ohne dass die Stimmen gewichtet würden, hätten solche Entscheide </w:t>
      </w:r>
      <w:r>
        <w:rPr>
          <w:spacing w:val="8"/>
        </w:rPr>
        <w:t xml:space="preserve">aber nur </w:t>
      </w:r>
      <w:r w:rsidRPr="00D50DDA">
        <w:rPr>
          <w:spacing w:val="8"/>
        </w:rPr>
        <w:t xml:space="preserve">eine geringe demokratische Legitimation. </w:t>
      </w:r>
      <w:r w:rsidR="0097785C" w:rsidRPr="0097785C">
        <w:rPr>
          <w:spacing w:val="8"/>
        </w:rPr>
        <w:t>Aus diesen Gründen schlägt die Fraktion GB/JA! einen Mechanismus bei den Entscheiden der FPK vor, der eine korrekte Abbildung der Mehrheitsverhältnisse im Stadtrat ermöglicht.</w:t>
      </w:r>
      <w:r w:rsidR="0097785C">
        <w:rPr>
          <w:spacing w:val="8"/>
        </w:rPr>
        <w:t xml:space="preserve"> </w:t>
      </w:r>
      <w:r w:rsidR="0097785C" w:rsidRPr="0097785C">
        <w:rPr>
          <w:spacing w:val="8"/>
        </w:rPr>
        <w:t>Dies kann entweder durch eine mögliche Korrektur der Entscheide der FPK durch den Stadtrat erreicht werden oder durch eine Gewichtung der Stimmen in der FPK.</w:t>
      </w:r>
    </w:p>
    <w:p w14:paraId="1B628FF2" w14:textId="22F557F4" w:rsidR="0097785C" w:rsidRDefault="0097785C" w:rsidP="00013CB4">
      <w:pPr>
        <w:pStyle w:val="Funotentext"/>
        <w:tabs>
          <w:tab w:val="left" w:pos="284"/>
        </w:tabs>
        <w:spacing w:line="280" w:lineRule="atLeast"/>
        <w:rPr>
          <w:spacing w:val="8"/>
        </w:rPr>
      </w:pPr>
    </w:p>
    <w:p w14:paraId="2F374FA0" w14:textId="019AA866" w:rsidR="00272762" w:rsidRPr="00A22DEA" w:rsidRDefault="00013CB4" w:rsidP="00272762">
      <w:pPr>
        <w:pStyle w:val="berschrift1"/>
        <w:numPr>
          <w:ilvl w:val="1"/>
          <w:numId w:val="12"/>
        </w:numPr>
        <w:spacing w:before="240" w:line="280" w:lineRule="atLeast"/>
        <w:ind w:left="709" w:hanging="709"/>
        <w:rPr>
          <w:b w:val="0"/>
          <w:bCs/>
          <w:i/>
          <w:iCs/>
          <w:spacing w:val="8"/>
          <w:sz w:val="20"/>
        </w:rPr>
      </w:pPr>
      <w:r w:rsidRPr="00A22DEA">
        <w:rPr>
          <w:b w:val="0"/>
          <w:bCs/>
          <w:i/>
          <w:iCs/>
          <w:spacing w:val="8"/>
          <w:sz w:val="20"/>
        </w:rPr>
        <w:t>Erwägungen der Geschäftsprüfungskommission</w:t>
      </w:r>
    </w:p>
    <w:p w14:paraId="650213A3" w14:textId="3627C82E" w:rsidR="00047DDC" w:rsidRPr="00A22DEA" w:rsidRDefault="00047DDC" w:rsidP="00272762">
      <w:pPr>
        <w:pStyle w:val="berschrift1"/>
        <w:numPr>
          <w:ilvl w:val="2"/>
          <w:numId w:val="12"/>
        </w:numPr>
        <w:spacing w:before="240" w:line="280" w:lineRule="atLeast"/>
        <w:ind w:left="709" w:hanging="709"/>
        <w:rPr>
          <w:b w:val="0"/>
          <w:i/>
          <w:iCs/>
          <w:spacing w:val="8"/>
          <w:sz w:val="20"/>
        </w:rPr>
      </w:pPr>
      <w:r w:rsidRPr="00A22DEA">
        <w:rPr>
          <w:b w:val="0"/>
          <w:i/>
          <w:iCs/>
          <w:spacing w:val="8"/>
          <w:sz w:val="20"/>
        </w:rPr>
        <w:t>Ausgangslage</w:t>
      </w:r>
    </w:p>
    <w:p w14:paraId="51E3858C" w14:textId="30C1BB9F" w:rsidR="00047DDC" w:rsidRPr="00A22DEA" w:rsidRDefault="00E830D3" w:rsidP="00047DDC">
      <w:pPr>
        <w:spacing w:line="280" w:lineRule="atLeast"/>
        <w:rPr>
          <w:spacing w:val="8"/>
        </w:rPr>
      </w:pPr>
      <w:r w:rsidRPr="00A22DEA">
        <w:rPr>
          <w:spacing w:val="8"/>
        </w:rPr>
        <w:t xml:space="preserve">Seit </w:t>
      </w:r>
      <w:r w:rsidR="00047DDC" w:rsidRPr="00A22DEA">
        <w:rPr>
          <w:spacing w:val="8"/>
        </w:rPr>
        <w:t>dem Inkrafttreten des neuen Erlassverfahrens</w:t>
      </w:r>
      <w:r w:rsidR="002D73A0">
        <w:rPr>
          <w:spacing w:val="8"/>
        </w:rPr>
        <w:t xml:space="preserve"> per </w:t>
      </w:r>
      <w:r w:rsidR="002D73A0" w:rsidRPr="00A22DEA">
        <w:rPr>
          <w:spacing w:val="8"/>
        </w:rPr>
        <w:t>1.1.2024</w:t>
      </w:r>
      <w:r w:rsidR="00047DDC" w:rsidRPr="00A22DEA">
        <w:rPr>
          <w:spacing w:val="8"/>
        </w:rPr>
        <w:t xml:space="preserve"> </w:t>
      </w:r>
      <w:r w:rsidRPr="00A22DEA">
        <w:rPr>
          <w:spacing w:val="8"/>
        </w:rPr>
        <w:t xml:space="preserve">sind </w:t>
      </w:r>
      <w:r w:rsidR="004C3D41" w:rsidRPr="00A22DEA">
        <w:rPr>
          <w:spacing w:val="8"/>
        </w:rPr>
        <w:t xml:space="preserve">Eventualanträge </w:t>
      </w:r>
      <w:r w:rsidRPr="00A22DEA">
        <w:rPr>
          <w:spacing w:val="8"/>
        </w:rPr>
        <w:t xml:space="preserve">in der Stadt Bern </w:t>
      </w:r>
      <w:r w:rsidR="002D73A0">
        <w:rPr>
          <w:spacing w:val="8"/>
        </w:rPr>
        <w:t xml:space="preserve">nur noch sehr eingeschränkt </w:t>
      </w:r>
      <w:r w:rsidR="004C3D41" w:rsidRPr="00A22DEA">
        <w:rPr>
          <w:spacing w:val="8"/>
        </w:rPr>
        <w:t>zulässig</w:t>
      </w:r>
      <w:r w:rsidR="00047DDC" w:rsidRPr="00A22DEA">
        <w:rPr>
          <w:spacing w:val="8"/>
        </w:rPr>
        <w:t>.</w:t>
      </w:r>
      <w:r w:rsidR="002D73A0">
        <w:rPr>
          <w:spacing w:val="8"/>
        </w:rPr>
        <w:t xml:space="preserve"> Sofern mit solchen Anträge</w:t>
      </w:r>
      <w:r w:rsidR="004869F5">
        <w:rPr>
          <w:spacing w:val="8"/>
        </w:rPr>
        <w:t>n</w:t>
      </w:r>
      <w:r w:rsidRPr="00A22DEA">
        <w:rPr>
          <w:spacing w:val="8"/>
        </w:rPr>
        <w:t xml:space="preserve"> in die Abstimmungsreihenfolge eingegriffen werden sol</w:t>
      </w:r>
      <w:r w:rsidR="002D73A0">
        <w:rPr>
          <w:spacing w:val="8"/>
        </w:rPr>
        <w:t>l, sind sie in</w:t>
      </w:r>
      <w:r w:rsidR="002D73A0" w:rsidRPr="002D73A0">
        <w:rPr>
          <w:spacing w:val="8"/>
        </w:rPr>
        <w:t xml:space="preserve"> der gesetzlich </w:t>
      </w:r>
      <w:r w:rsidR="00401A29">
        <w:rPr>
          <w:spacing w:val="8"/>
        </w:rPr>
        <w:t xml:space="preserve">in Artikel 75 GRSR </w:t>
      </w:r>
      <w:r w:rsidR="002D73A0" w:rsidRPr="002D73A0">
        <w:rPr>
          <w:spacing w:val="8"/>
        </w:rPr>
        <w:t xml:space="preserve">vorgeschriebenen Reihenfolge zur Abstimmung </w:t>
      </w:r>
      <w:r w:rsidR="002D73A0">
        <w:rPr>
          <w:spacing w:val="8"/>
        </w:rPr>
        <w:t>zu bringen und entsprechend, wenn sie sich ausschliessen</w:t>
      </w:r>
      <w:r w:rsidR="004869F5">
        <w:rPr>
          <w:spacing w:val="8"/>
        </w:rPr>
        <w:t>,</w:t>
      </w:r>
      <w:r w:rsidR="002D73A0">
        <w:rPr>
          <w:spacing w:val="8"/>
        </w:rPr>
        <w:t xml:space="preserve"> einander gegenüberzustellen. </w:t>
      </w:r>
      <w:r w:rsidR="00047DDC" w:rsidRPr="00A22DEA">
        <w:rPr>
          <w:spacing w:val="8"/>
        </w:rPr>
        <w:t>Für die vorliegenden Anträge</w:t>
      </w:r>
      <w:r w:rsidR="009016D0" w:rsidRPr="00A22DEA">
        <w:rPr>
          <w:spacing w:val="8"/>
        </w:rPr>
        <w:t xml:space="preserve"> der Fraktion GB/JA</w:t>
      </w:r>
      <w:r w:rsidR="00D74669">
        <w:rPr>
          <w:spacing w:val="8"/>
        </w:rPr>
        <w:t>!</w:t>
      </w:r>
      <w:r w:rsidR="00047DDC" w:rsidRPr="00A22DEA">
        <w:rPr>
          <w:spacing w:val="8"/>
        </w:rPr>
        <w:t xml:space="preserve"> bedeutet dies, dass die als Eventualanträge gestellten Anträge wie normale Anträge zu behandeln </w:t>
      </w:r>
      <w:r w:rsidR="0097785C">
        <w:rPr>
          <w:spacing w:val="8"/>
        </w:rPr>
        <w:t xml:space="preserve">sind und </w:t>
      </w:r>
      <w:r w:rsidR="00047DDC" w:rsidRPr="00A22DEA">
        <w:rPr>
          <w:spacing w:val="8"/>
        </w:rPr>
        <w:t>sofern</w:t>
      </w:r>
      <w:r w:rsidR="004869F5">
        <w:rPr>
          <w:spacing w:val="8"/>
        </w:rPr>
        <w:t xml:space="preserve"> sich </w:t>
      </w:r>
      <w:r w:rsidR="004C45A0">
        <w:rPr>
          <w:spacing w:val="8"/>
        </w:rPr>
        <w:t xml:space="preserve">die </w:t>
      </w:r>
      <w:r w:rsidR="004869F5">
        <w:rPr>
          <w:spacing w:val="8"/>
        </w:rPr>
        <w:t xml:space="preserve">Haupt- und Eventualanträge </w:t>
      </w:r>
      <w:r w:rsidR="00047DDC" w:rsidRPr="00A22DEA">
        <w:rPr>
          <w:spacing w:val="8"/>
        </w:rPr>
        <w:t xml:space="preserve">ausschliessen, in den Abstimmungen auch gegeneinander </w:t>
      </w:r>
      <w:r w:rsidR="0097785C">
        <w:rPr>
          <w:spacing w:val="8"/>
        </w:rPr>
        <w:t xml:space="preserve">ausgemehrt werden müssen. </w:t>
      </w:r>
    </w:p>
    <w:p w14:paraId="13983986" w14:textId="77777777" w:rsidR="00047DDC" w:rsidRPr="00A22DEA" w:rsidRDefault="00047DDC" w:rsidP="00BF13A9">
      <w:pPr>
        <w:spacing w:line="280" w:lineRule="atLeast"/>
        <w:rPr>
          <w:spacing w:val="8"/>
        </w:rPr>
      </w:pPr>
    </w:p>
    <w:p w14:paraId="4F893D05" w14:textId="2C9F1E5E" w:rsidR="004E5B34" w:rsidRPr="00A22DEA" w:rsidRDefault="006068F2" w:rsidP="00BF13A9">
      <w:pPr>
        <w:spacing w:line="280" w:lineRule="atLeast"/>
        <w:rPr>
          <w:spacing w:val="8"/>
        </w:rPr>
      </w:pPr>
      <w:r w:rsidRPr="00A22DEA">
        <w:rPr>
          <w:spacing w:val="8"/>
        </w:rPr>
        <w:t xml:space="preserve">Anlässlich </w:t>
      </w:r>
      <w:r w:rsidR="004E5B34" w:rsidRPr="00A22DEA">
        <w:rPr>
          <w:spacing w:val="8"/>
        </w:rPr>
        <w:t xml:space="preserve">der Beratung des Geschäfts in der </w:t>
      </w:r>
      <w:r w:rsidR="005F028C" w:rsidRPr="00A22DEA">
        <w:rPr>
          <w:spacing w:val="8"/>
        </w:rPr>
        <w:t>GPK</w:t>
      </w:r>
      <w:r w:rsidR="004E5B34" w:rsidRPr="00A22DEA">
        <w:rPr>
          <w:spacing w:val="8"/>
        </w:rPr>
        <w:t xml:space="preserve"> </w:t>
      </w:r>
      <w:r w:rsidRPr="00A22DEA">
        <w:rPr>
          <w:spacing w:val="8"/>
        </w:rPr>
        <w:t xml:space="preserve">wurde zudem </w:t>
      </w:r>
      <w:r w:rsidR="004E5B34" w:rsidRPr="00A22DEA">
        <w:rPr>
          <w:spacing w:val="8"/>
        </w:rPr>
        <w:t>von einem Mitglied de</w:t>
      </w:r>
      <w:r w:rsidR="005621FF">
        <w:rPr>
          <w:spacing w:val="8"/>
        </w:rPr>
        <w:t>r</w:t>
      </w:r>
      <w:r w:rsidR="004E5B34" w:rsidRPr="00A22DEA">
        <w:rPr>
          <w:spacing w:val="8"/>
        </w:rPr>
        <w:t xml:space="preserve"> </w:t>
      </w:r>
      <w:r w:rsidR="004869F5">
        <w:rPr>
          <w:spacing w:val="8"/>
        </w:rPr>
        <w:t xml:space="preserve">Kommission </w:t>
      </w:r>
      <w:r w:rsidR="004C3D41" w:rsidRPr="00A22DEA">
        <w:rPr>
          <w:spacing w:val="8"/>
        </w:rPr>
        <w:t xml:space="preserve">verlangt, dass </w:t>
      </w:r>
      <w:r w:rsidR="009016D0" w:rsidRPr="00A22DEA">
        <w:rPr>
          <w:spacing w:val="8"/>
        </w:rPr>
        <w:t>gestützt auf Artikel 76 GRSR ü</w:t>
      </w:r>
      <w:r w:rsidR="006965D8" w:rsidRPr="00A22DEA">
        <w:rPr>
          <w:spacing w:val="8"/>
        </w:rPr>
        <w:t xml:space="preserve">ber </w:t>
      </w:r>
      <w:r w:rsidR="004C3D41" w:rsidRPr="00A22DEA">
        <w:rPr>
          <w:spacing w:val="8"/>
        </w:rPr>
        <w:t xml:space="preserve">alle </w:t>
      </w:r>
      <w:r w:rsidR="004E5B34" w:rsidRPr="00A22DEA">
        <w:rPr>
          <w:spacing w:val="8"/>
        </w:rPr>
        <w:t xml:space="preserve">aufteilbaren Abstimmungsfragen </w:t>
      </w:r>
      <w:r w:rsidR="006965D8" w:rsidRPr="00A22DEA">
        <w:rPr>
          <w:spacing w:val="8"/>
        </w:rPr>
        <w:t>getrennt abzustimmen sei.</w:t>
      </w:r>
    </w:p>
    <w:p w14:paraId="0579701A" w14:textId="77777777" w:rsidR="004E5B34" w:rsidRPr="00A22DEA" w:rsidRDefault="004E5B34" w:rsidP="00BF13A9">
      <w:pPr>
        <w:spacing w:line="280" w:lineRule="atLeast"/>
        <w:rPr>
          <w:spacing w:val="8"/>
        </w:rPr>
      </w:pPr>
    </w:p>
    <w:p w14:paraId="2350F686" w14:textId="6C08149B" w:rsidR="007E725D" w:rsidRDefault="005F028C" w:rsidP="00BF13A9">
      <w:pPr>
        <w:spacing w:line="280" w:lineRule="atLeast"/>
        <w:rPr>
          <w:spacing w:val="8"/>
        </w:rPr>
      </w:pPr>
      <w:r w:rsidRPr="00A22DEA">
        <w:rPr>
          <w:spacing w:val="8"/>
        </w:rPr>
        <w:t>D</w:t>
      </w:r>
      <w:r w:rsidR="004C3D41" w:rsidRPr="00A22DEA">
        <w:rPr>
          <w:spacing w:val="8"/>
        </w:rPr>
        <w:t>a</w:t>
      </w:r>
      <w:r w:rsidR="002A6CF7">
        <w:rPr>
          <w:spacing w:val="8"/>
        </w:rPr>
        <w:t>raus</w:t>
      </w:r>
      <w:r w:rsidR="004C3D41" w:rsidRPr="00A22DEA">
        <w:rPr>
          <w:spacing w:val="8"/>
        </w:rPr>
        <w:t xml:space="preserve"> </w:t>
      </w:r>
      <w:r w:rsidR="00E830D3" w:rsidRPr="00A22DEA">
        <w:rPr>
          <w:spacing w:val="8"/>
        </w:rPr>
        <w:t>erg</w:t>
      </w:r>
      <w:r w:rsidR="00A22DEA">
        <w:rPr>
          <w:spacing w:val="8"/>
        </w:rPr>
        <w:t>ab</w:t>
      </w:r>
      <w:r w:rsidR="00E830D3" w:rsidRPr="00A22DEA">
        <w:rPr>
          <w:spacing w:val="8"/>
        </w:rPr>
        <w:t xml:space="preserve"> sich die Situation, dass</w:t>
      </w:r>
      <w:r w:rsidR="00E2125F" w:rsidRPr="00A22DEA">
        <w:rPr>
          <w:spacing w:val="8"/>
        </w:rPr>
        <w:t xml:space="preserve"> erstens</w:t>
      </w:r>
      <w:r w:rsidR="004C3D41" w:rsidRPr="00A22DEA">
        <w:rPr>
          <w:spacing w:val="8"/>
        </w:rPr>
        <w:t xml:space="preserve"> die </w:t>
      </w:r>
      <w:r w:rsidR="00F96E40">
        <w:rPr>
          <w:spacing w:val="8"/>
        </w:rPr>
        <w:t xml:space="preserve">bisherige </w:t>
      </w:r>
      <w:r w:rsidR="004C3D41" w:rsidRPr="00A22DEA">
        <w:rPr>
          <w:spacing w:val="8"/>
        </w:rPr>
        <w:t>Rangreihenfolge – zuerst Abstimmung über d</w:t>
      </w:r>
      <w:r w:rsidR="00F96E40">
        <w:rPr>
          <w:spacing w:val="8"/>
        </w:rPr>
        <w:t>ie</w:t>
      </w:r>
      <w:r w:rsidR="004C3D41" w:rsidRPr="00A22DEA">
        <w:rPr>
          <w:spacing w:val="8"/>
        </w:rPr>
        <w:t xml:space="preserve"> Hauptantr</w:t>
      </w:r>
      <w:r w:rsidR="00F96E40">
        <w:rPr>
          <w:spacing w:val="8"/>
        </w:rPr>
        <w:t>äge,</w:t>
      </w:r>
      <w:r w:rsidR="004C3D41" w:rsidRPr="00A22DEA">
        <w:rPr>
          <w:spacing w:val="8"/>
        </w:rPr>
        <w:t xml:space="preserve"> dann Abstimmung über d</w:t>
      </w:r>
      <w:r w:rsidR="00F96E40">
        <w:rPr>
          <w:spacing w:val="8"/>
        </w:rPr>
        <w:t>ie</w:t>
      </w:r>
      <w:r w:rsidR="004C3D41" w:rsidRPr="00A22DEA">
        <w:rPr>
          <w:spacing w:val="8"/>
        </w:rPr>
        <w:t xml:space="preserve"> Eventualant</w:t>
      </w:r>
      <w:r w:rsidR="00F96E40">
        <w:rPr>
          <w:spacing w:val="8"/>
        </w:rPr>
        <w:t>räge</w:t>
      </w:r>
      <w:r w:rsidR="004C3D41" w:rsidRPr="00A22DEA">
        <w:rPr>
          <w:spacing w:val="8"/>
        </w:rPr>
        <w:t xml:space="preserve"> </w:t>
      </w:r>
      <w:r w:rsidR="00E2125F" w:rsidRPr="00A22DEA">
        <w:rPr>
          <w:spacing w:val="8"/>
        </w:rPr>
        <w:t>–</w:t>
      </w:r>
      <w:r w:rsidR="004C3D41" w:rsidRPr="00A22DEA">
        <w:rPr>
          <w:spacing w:val="8"/>
        </w:rPr>
        <w:t xml:space="preserve"> </w:t>
      </w:r>
      <w:r w:rsidR="00E830D3" w:rsidRPr="00A22DEA">
        <w:rPr>
          <w:spacing w:val="8"/>
        </w:rPr>
        <w:t>und</w:t>
      </w:r>
      <w:r w:rsidR="00E2125F" w:rsidRPr="00A22DEA">
        <w:rPr>
          <w:spacing w:val="8"/>
        </w:rPr>
        <w:t xml:space="preserve"> zweitens</w:t>
      </w:r>
      <w:r w:rsidR="004C3D41" w:rsidRPr="00A22DEA">
        <w:rPr>
          <w:spacing w:val="8"/>
        </w:rPr>
        <w:t xml:space="preserve"> auch </w:t>
      </w:r>
      <w:r w:rsidRPr="00A22DEA">
        <w:rPr>
          <w:spacing w:val="8"/>
        </w:rPr>
        <w:t xml:space="preserve">die ursprüngliche Verknüpfung </w:t>
      </w:r>
      <w:r w:rsidR="00F96E40">
        <w:rPr>
          <w:spacing w:val="8"/>
        </w:rPr>
        <w:t xml:space="preserve">aller </w:t>
      </w:r>
      <w:r w:rsidR="004869F5">
        <w:rPr>
          <w:spacing w:val="8"/>
        </w:rPr>
        <w:t>Haupta</w:t>
      </w:r>
      <w:r w:rsidR="002A6CF7">
        <w:rPr>
          <w:spacing w:val="8"/>
        </w:rPr>
        <w:t xml:space="preserve">nträge </w:t>
      </w:r>
      <w:r w:rsidR="00E2125F" w:rsidRPr="00A22DEA">
        <w:rPr>
          <w:spacing w:val="8"/>
        </w:rPr>
        <w:t>zur</w:t>
      </w:r>
      <w:r w:rsidR="00E830D3" w:rsidRPr="00A22DEA">
        <w:rPr>
          <w:spacing w:val="8"/>
        </w:rPr>
        <w:t xml:space="preserve"> </w:t>
      </w:r>
      <w:r w:rsidR="00E2125F" w:rsidRPr="00A22DEA">
        <w:rPr>
          <w:spacing w:val="8"/>
        </w:rPr>
        <w:t xml:space="preserve">Entscheidkompetenz einerseits und </w:t>
      </w:r>
      <w:r w:rsidR="00F96E40">
        <w:rPr>
          <w:spacing w:val="8"/>
        </w:rPr>
        <w:t>aller</w:t>
      </w:r>
      <w:r w:rsidR="00E2125F" w:rsidRPr="00A22DEA">
        <w:rPr>
          <w:spacing w:val="8"/>
        </w:rPr>
        <w:t xml:space="preserve"> </w:t>
      </w:r>
      <w:r w:rsidR="009016D0" w:rsidRPr="00A22DEA">
        <w:rPr>
          <w:spacing w:val="8"/>
        </w:rPr>
        <w:t>(Eventual-)a</w:t>
      </w:r>
      <w:r w:rsidR="00E2125F" w:rsidRPr="00A22DEA">
        <w:rPr>
          <w:spacing w:val="8"/>
        </w:rPr>
        <w:t xml:space="preserve">nträge zur </w:t>
      </w:r>
      <w:r w:rsidR="005E4FF2">
        <w:rPr>
          <w:spacing w:val="8"/>
        </w:rPr>
        <w:t xml:space="preserve">Gewichtung der Stimmen </w:t>
      </w:r>
      <w:r w:rsidRPr="00A22DEA">
        <w:rPr>
          <w:spacing w:val="8"/>
        </w:rPr>
        <w:t xml:space="preserve">in der FPK </w:t>
      </w:r>
      <w:r w:rsidR="009016D0" w:rsidRPr="00A22DEA">
        <w:rPr>
          <w:spacing w:val="8"/>
        </w:rPr>
        <w:t>der Fraktion GB/JA</w:t>
      </w:r>
      <w:r w:rsidR="005E4FF2">
        <w:rPr>
          <w:spacing w:val="8"/>
        </w:rPr>
        <w:t>!</w:t>
      </w:r>
      <w:r w:rsidR="00492FB9">
        <w:rPr>
          <w:spacing w:val="8"/>
        </w:rPr>
        <w:t xml:space="preserve"> </w:t>
      </w:r>
      <w:r w:rsidR="00E2125F" w:rsidRPr="00A22DEA">
        <w:rPr>
          <w:spacing w:val="8"/>
        </w:rPr>
        <w:t>ander</w:t>
      </w:r>
      <w:r w:rsidR="00492FB9">
        <w:rPr>
          <w:spacing w:val="8"/>
        </w:rPr>
        <w:t>er</w:t>
      </w:r>
      <w:r w:rsidR="00E2125F" w:rsidRPr="00A22DEA">
        <w:rPr>
          <w:spacing w:val="8"/>
        </w:rPr>
        <w:t xml:space="preserve">seits </w:t>
      </w:r>
      <w:r w:rsidRPr="00A22DEA">
        <w:rPr>
          <w:spacing w:val="8"/>
        </w:rPr>
        <w:t>aufgehoben</w:t>
      </w:r>
      <w:r w:rsidR="00E830D3" w:rsidRPr="00A22DEA">
        <w:rPr>
          <w:spacing w:val="8"/>
        </w:rPr>
        <w:t xml:space="preserve"> wurden. </w:t>
      </w:r>
      <w:r w:rsidR="002A6CF7">
        <w:rPr>
          <w:spacing w:val="8"/>
        </w:rPr>
        <w:t xml:space="preserve">Alle </w:t>
      </w:r>
      <w:r w:rsidRPr="00A22DEA">
        <w:rPr>
          <w:spacing w:val="8"/>
        </w:rPr>
        <w:t xml:space="preserve">Anträge </w:t>
      </w:r>
      <w:r w:rsidR="00492FB9">
        <w:rPr>
          <w:spacing w:val="8"/>
        </w:rPr>
        <w:t xml:space="preserve">der </w:t>
      </w:r>
      <w:r w:rsidR="009016D0" w:rsidRPr="00A22DEA">
        <w:rPr>
          <w:spacing w:val="8"/>
        </w:rPr>
        <w:t>Fraktion GB/JA</w:t>
      </w:r>
      <w:r w:rsidR="005E4FF2">
        <w:rPr>
          <w:spacing w:val="8"/>
        </w:rPr>
        <w:t>!</w:t>
      </w:r>
      <w:r w:rsidR="009016D0" w:rsidRPr="00A22DEA">
        <w:rPr>
          <w:spacing w:val="8"/>
        </w:rPr>
        <w:t xml:space="preserve"> </w:t>
      </w:r>
      <w:r w:rsidRPr="00A22DEA">
        <w:rPr>
          <w:spacing w:val="8"/>
        </w:rPr>
        <w:t xml:space="preserve">zu den Absätzen </w:t>
      </w:r>
      <w:r w:rsidR="002A6CF7">
        <w:rPr>
          <w:spacing w:val="8"/>
        </w:rPr>
        <w:t xml:space="preserve">3 und 4 </w:t>
      </w:r>
      <w:r w:rsidR="009016D0" w:rsidRPr="00A22DEA">
        <w:rPr>
          <w:spacing w:val="8"/>
        </w:rPr>
        <w:t xml:space="preserve">von Artikel 11 GRSR </w:t>
      </w:r>
      <w:r w:rsidR="00772B82">
        <w:rPr>
          <w:spacing w:val="8"/>
        </w:rPr>
        <w:t xml:space="preserve">sind grundsätzlich </w:t>
      </w:r>
      <w:r w:rsidR="002A6CF7">
        <w:rPr>
          <w:spacing w:val="8"/>
        </w:rPr>
        <w:t xml:space="preserve">getrennt </w:t>
      </w:r>
      <w:r w:rsidR="004C3D41" w:rsidRPr="00A22DEA">
        <w:rPr>
          <w:spacing w:val="8"/>
        </w:rPr>
        <w:t xml:space="preserve">voneinander </w:t>
      </w:r>
      <w:r w:rsidR="007E725D" w:rsidRPr="00A22DEA">
        <w:rPr>
          <w:spacing w:val="8"/>
        </w:rPr>
        <w:t>zur Abstimmung</w:t>
      </w:r>
      <w:r w:rsidR="00772B82">
        <w:rPr>
          <w:spacing w:val="8"/>
        </w:rPr>
        <w:t xml:space="preserve"> zu bringen,</w:t>
      </w:r>
      <w:r w:rsidR="002A6CF7">
        <w:rPr>
          <w:spacing w:val="8"/>
        </w:rPr>
        <w:t xml:space="preserve"> </w:t>
      </w:r>
      <w:r w:rsidR="007E725D" w:rsidRPr="00A22DEA">
        <w:rPr>
          <w:spacing w:val="8"/>
        </w:rPr>
        <w:t>da über sie widerspruchsfrei einzeln entschieden werden k</w:t>
      </w:r>
      <w:r w:rsidR="00772B82">
        <w:rPr>
          <w:spacing w:val="8"/>
        </w:rPr>
        <w:t>ann,</w:t>
      </w:r>
      <w:r w:rsidR="005E4FF2">
        <w:rPr>
          <w:spacing w:val="8"/>
        </w:rPr>
        <w:t xml:space="preserve"> </w:t>
      </w:r>
      <w:r w:rsidR="00F96E40">
        <w:rPr>
          <w:spacing w:val="8"/>
        </w:rPr>
        <w:t xml:space="preserve">selbst wenn von </w:t>
      </w:r>
      <w:r w:rsidR="002A6CF7">
        <w:rPr>
          <w:spacing w:val="8"/>
        </w:rPr>
        <w:t xml:space="preserve">den Antragstellenden </w:t>
      </w:r>
      <w:r w:rsidR="00F96E40">
        <w:rPr>
          <w:spacing w:val="8"/>
        </w:rPr>
        <w:t>ursprünglich eine Entweder-oder-Lösung angedacht worden war</w:t>
      </w:r>
      <w:r w:rsidR="005E4FF2">
        <w:rPr>
          <w:spacing w:val="8"/>
        </w:rPr>
        <w:t>.</w:t>
      </w:r>
      <w:r w:rsidR="00F96E40">
        <w:rPr>
          <w:spacing w:val="8"/>
        </w:rPr>
        <w:t xml:space="preserve"> </w:t>
      </w:r>
      <w:r w:rsidR="0097785C">
        <w:rPr>
          <w:spacing w:val="8"/>
        </w:rPr>
        <w:t xml:space="preserve">Entsprechend wird auch dem Stadtrat eine Abstimmungskaskade unterbreitet werden, die es ihm ermöglicht, sowohl eine gewichtete Stimmabgabe in der </w:t>
      </w:r>
      <w:r w:rsidR="0097785C">
        <w:rPr>
          <w:spacing w:val="8"/>
        </w:rPr>
        <w:lastRenderedPageBreak/>
        <w:t>F</w:t>
      </w:r>
      <w:r w:rsidR="001D2F8D">
        <w:rPr>
          <w:spacing w:val="8"/>
        </w:rPr>
        <w:t>PK</w:t>
      </w:r>
      <w:r w:rsidR="0097785C">
        <w:rPr>
          <w:spacing w:val="8"/>
        </w:rPr>
        <w:t xml:space="preserve"> als auch eine Ver</w:t>
      </w:r>
      <w:r w:rsidR="00381BA0">
        <w:rPr>
          <w:spacing w:val="8"/>
        </w:rPr>
        <w:t>lagerung des definit</w:t>
      </w:r>
      <w:r w:rsidR="001D2F8D">
        <w:rPr>
          <w:spacing w:val="8"/>
        </w:rPr>
        <w:t>i</w:t>
      </w:r>
      <w:r w:rsidR="00381BA0">
        <w:rPr>
          <w:spacing w:val="8"/>
        </w:rPr>
        <w:t xml:space="preserve">ven Entscheids über der Verteilung der Kommissionssitze zu befürworten bzw. zu beschliessen. </w:t>
      </w:r>
      <w:r w:rsidR="0097785C">
        <w:rPr>
          <w:spacing w:val="8"/>
        </w:rPr>
        <w:t>Die GPK hält fest, dass weder sie noch die Antragstellenden eine solche doppelte Absicherung der demokratischen Legitimation de</w:t>
      </w:r>
      <w:r w:rsidR="009C68EE">
        <w:rPr>
          <w:spacing w:val="8"/>
        </w:rPr>
        <w:t>s Entscheids über die</w:t>
      </w:r>
      <w:r w:rsidR="0097785C">
        <w:rPr>
          <w:spacing w:val="8"/>
        </w:rPr>
        <w:t xml:space="preserve"> Verteilung </w:t>
      </w:r>
      <w:r w:rsidR="009C68EE">
        <w:rPr>
          <w:spacing w:val="8"/>
        </w:rPr>
        <w:t>Kommissionssitze</w:t>
      </w:r>
      <w:r w:rsidR="0097785C">
        <w:rPr>
          <w:spacing w:val="8"/>
        </w:rPr>
        <w:t xml:space="preserve"> auf die einzelnen Kommissionen befürworte</w:t>
      </w:r>
      <w:r w:rsidR="001E1B6F">
        <w:rPr>
          <w:spacing w:val="8"/>
        </w:rPr>
        <w:t>n</w:t>
      </w:r>
      <w:r w:rsidR="0097785C">
        <w:rPr>
          <w:spacing w:val="8"/>
        </w:rPr>
        <w:t>.</w:t>
      </w:r>
    </w:p>
    <w:p w14:paraId="4AD1F2B8" w14:textId="7A2FB0F3" w:rsidR="00EE4A7C" w:rsidRPr="00A22DEA" w:rsidRDefault="00EE4A7C" w:rsidP="00272762">
      <w:pPr>
        <w:pStyle w:val="berschrift1"/>
        <w:numPr>
          <w:ilvl w:val="2"/>
          <w:numId w:val="12"/>
        </w:numPr>
        <w:spacing w:before="240" w:line="280" w:lineRule="atLeast"/>
        <w:ind w:left="709" w:hanging="709"/>
        <w:rPr>
          <w:b w:val="0"/>
          <w:bCs/>
          <w:i/>
          <w:iCs/>
          <w:spacing w:val="8"/>
          <w:sz w:val="20"/>
        </w:rPr>
      </w:pPr>
      <w:r w:rsidRPr="00A22DEA">
        <w:rPr>
          <w:b w:val="0"/>
          <w:bCs/>
          <w:i/>
          <w:iCs/>
          <w:spacing w:val="8"/>
          <w:sz w:val="20"/>
        </w:rPr>
        <w:t>Anträge der GPK</w:t>
      </w:r>
      <w:r w:rsidR="00A22DEA">
        <w:rPr>
          <w:b w:val="0"/>
          <w:bCs/>
          <w:i/>
          <w:iCs/>
          <w:spacing w:val="8"/>
          <w:sz w:val="20"/>
        </w:rPr>
        <w:t xml:space="preserve"> zu Artikel 11 Absätze 3 und 4 </w:t>
      </w:r>
      <w:r w:rsidR="009F01B9">
        <w:rPr>
          <w:b w:val="0"/>
          <w:bCs/>
          <w:i/>
          <w:iCs/>
          <w:spacing w:val="8"/>
          <w:sz w:val="20"/>
        </w:rPr>
        <w:t>GRSR</w:t>
      </w:r>
    </w:p>
    <w:p w14:paraId="13983EE3" w14:textId="596AA8C2" w:rsidR="007F19B2" w:rsidRDefault="009C68EE" w:rsidP="007F19B2">
      <w:pPr>
        <w:spacing w:line="280" w:lineRule="atLeast"/>
        <w:rPr>
          <w:spacing w:val="8"/>
        </w:rPr>
      </w:pPr>
      <w:r>
        <w:rPr>
          <w:spacing w:val="8"/>
        </w:rPr>
        <w:t>Vielmehr hat sich die Kommission an ihrer Sitzung vom 1</w:t>
      </w:r>
      <w:r w:rsidR="007F19B2">
        <w:rPr>
          <w:spacing w:val="8"/>
        </w:rPr>
        <w:t>9</w:t>
      </w:r>
      <w:r>
        <w:rPr>
          <w:spacing w:val="8"/>
        </w:rPr>
        <w:t>. August 2024 explizit dafür entschieden, der Variante mit der Gewichtung der Stimmen in der F</w:t>
      </w:r>
      <w:r w:rsidR="001D2F8D">
        <w:rPr>
          <w:spacing w:val="8"/>
        </w:rPr>
        <w:t xml:space="preserve">PK </w:t>
      </w:r>
      <w:r>
        <w:rPr>
          <w:spacing w:val="8"/>
        </w:rPr>
        <w:t xml:space="preserve">den Vorzug zu geben und dem Stadtrat diese Variante zu beantragen. </w:t>
      </w:r>
      <w:r w:rsidR="007F19B2">
        <w:rPr>
          <w:spacing w:val="8"/>
        </w:rPr>
        <w:t>Sie unterstützt damit den ehemals als Eventualantrag eingereichten Antrag der Fraktion GB/</w:t>
      </w:r>
      <w:proofErr w:type="gramStart"/>
      <w:r w:rsidR="007F19B2">
        <w:rPr>
          <w:spacing w:val="8"/>
        </w:rPr>
        <w:t>JA!,</w:t>
      </w:r>
      <w:proofErr w:type="gramEnd"/>
      <w:r w:rsidR="007F19B2">
        <w:rPr>
          <w:spacing w:val="8"/>
        </w:rPr>
        <w:t xml:space="preserve"> zu Artikel 11 Absatz 3 </w:t>
      </w:r>
      <w:r w:rsidR="004C45A0">
        <w:rPr>
          <w:spacing w:val="8"/>
        </w:rPr>
        <w:t xml:space="preserve">GRSR. </w:t>
      </w:r>
    </w:p>
    <w:p w14:paraId="7E8C6B4C" w14:textId="56FFA432" w:rsidR="00EE4A7C" w:rsidRPr="00A22DEA" w:rsidRDefault="00EE4A7C" w:rsidP="007F19B2">
      <w:pPr>
        <w:pStyle w:val="berschrift1"/>
        <w:numPr>
          <w:ilvl w:val="2"/>
          <w:numId w:val="12"/>
        </w:numPr>
        <w:spacing w:before="240" w:line="280" w:lineRule="atLeast"/>
        <w:ind w:left="709" w:hanging="709"/>
        <w:rPr>
          <w:b w:val="0"/>
          <w:bCs/>
          <w:i/>
          <w:iCs/>
          <w:spacing w:val="8"/>
          <w:sz w:val="20"/>
        </w:rPr>
      </w:pPr>
      <w:r w:rsidRPr="00A22DEA">
        <w:rPr>
          <w:b w:val="0"/>
          <w:bCs/>
          <w:i/>
          <w:iCs/>
          <w:spacing w:val="8"/>
          <w:sz w:val="20"/>
        </w:rPr>
        <w:t>Begründung</w:t>
      </w:r>
    </w:p>
    <w:p w14:paraId="640A14DE" w14:textId="4F990123" w:rsidR="005F028C" w:rsidRPr="00A22DEA" w:rsidRDefault="00797995" w:rsidP="002D7B46">
      <w:pPr>
        <w:spacing w:line="280" w:lineRule="atLeast"/>
        <w:rPr>
          <w:spacing w:val="8"/>
        </w:rPr>
      </w:pPr>
      <w:r w:rsidRPr="00A22DEA">
        <w:rPr>
          <w:spacing w:val="8"/>
        </w:rPr>
        <w:t>Ausschlaggebend für d</w:t>
      </w:r>
      <w:r w:rsidR="00EE4A7C" w:rsidRPr="00A22DEA">
        <w:rPr>
          <w:spacing w:val="8"/>
        </w:rPr>
        <w:t>iesen</w:t>
      </w:r>
      <w:r w:rsidRPr="00A22DEA">
        <w:rPr>
          <w:spacing w:val="8"/>
        </w:rPr>
        <w:t xml:space="preserve"> Entscheid </w:t>
      </w:r>
      <w:r w:rsidR="006B4D2B">
        <w:rPr>
          <w:spacing w:val="8"/>
        </w:rPr>
        <w:t xml:space="preserve">einer Mehrheit </w:t>
      </w:r>
      <w:r w:rsidRPr="00A22DEA">
        <w:rPr>
          <w:spacing w:val="8"/>
        </w:rPr>
        <w:t>der Kommission</w:t>
      </w:r>
      <w:r w:rsidR="00EE4A7C" w:rsidRPr="00A22DEA">
        <w:rPr>
          <w:spacing w:val="8"/>
        </w:rPr>
        <w:t xml:space="preserve"> ist</w:t>
      </w:r>
      <w:r w:rsidRPr="00A22DEA">
        <w:rPr>
          <w:spacing w:val="8"/>
        </w:rPr>
        <w:t xml:space="preserve"> die Tatsache, dass </w:t>
      </w:r>
      <w:r w:rsidR="00EE4A7C" w:rsidRPr="00A22DEA">
        <w:rPr>
          <w:spacing w:val="8"/>
        </w:rPr>
        <w:t xml:space="preserve">auch die GPK der Meinung ist, dass </w:t>
      </w:r>
      <w:r w:rsidRPr="00A22DEA">
        <w:rPr>
          <w:spacing w:val="8"/>
        </w:rPr>
        <w:t>die F</w:t>
      </w:r>
      <w:r w:rsidR="001D2F8D">
        <w:rPr>
          <w:spacing w:val="8"/>
        </w:rPr>
        <w:t xml:space="preserve">PK </w:t>
      </w:r>
      <w:r w:rsidRPr="00A22DEA">
        <w:rPr>
          <w:spacing w:val="8"/>
        </w:rPr>
        <w:t xml:space="preserve">hinsichtlich </w:t>
      </w:r>
      <w:r w:rsidR="00E2125F" w:rsidRPr="00A22DEA">
        <w:rPr>
          <w:spacing w:val="8"/>
        </w:rPr>
        <w:t xml:space="preserve">ihrer </w:t>
      </w:r>
      <w:r w:rsidRPr="00A22DEA">
        <w:rPr>
          <w:spacing w:val="8"/>
        </w:rPr>
        <w:t>demokratischen Legimitation ein Defizit aufweist. Mit der bisherigen Regel, dass jede Fraktion eine Stimme hat, war und ist es in der Tat möglich, dass durch einen Zusammenschluss einiger kleiner Fraktionen, die grösseren Faktionen überstimmt werden können, obwohl letztere einen weit grösseren Wählendenanteil</w:t>
      </w:r>
      <w:r w:rsidR="005B6950">
        <w:rPr>
          <w:spacing w:val="8"/>
        </w:rPr>
        <w:t xml:space="preserve"> </w:t>
      </w:r>
      <w:r w:rsidR="00C67883">
        <w:rPr>
          <w:spacing w:val="8"/>
        </w:rPr>
        <w:t>auf sich vereinen</w:t>
      </w:r>
      <w:r w:rsidR="004B1106">
        <w:rPr>
          <w:spacing w:val="8"/>
        </w:rPr>
        <w:t xml:space="preserve">, was aus demokratiepolitischer Sicht bedenklich ist. </w:t>
      </w:r>
      <w:r w:rsidR="006F37CB">
        <w:rPr>
          <w:spacing w:val="8"/>
        </w:rPr>
        <w:t xml:space="preserve">Der </w:t>
      </w:r>
      <w:r w:rsidR="002D7B46" w:rsidRPr="00A22DEA">
        <w:rPr>
          <w:spacing w:val="8"/>
        </w:rPr>
        <w:t xml:space="preserve">GPK </w:t>
      </w:r>
      <w:r w:rsidR="006F37CB">
        <w:rPr>
          <w:spacing w:val="8"/>
        </w:rPr>
        <w:t xml:space="preserve">ist </w:t>
      </w:r>
      <w:r w:rsidR="002D7B46" w:rsidRPr="00A22DEA">
        <w:rPr>
          <w:spacing w:val="8"/>
        </w:rPr>
        <w:t xml:space="preserve">bewusst, </w:t>
      </w:r>
      <w:r w:rsidR="00013CB4" w:rsidRPr="00A22DEA">
        <w:rPr>
          <w:spacing w:val="8"/>
        </w:rPr>
        <w:t>dass</w:t>
      </w:r>
      <w:r w:rsidRPr="00A22DEA">
        <w:rPr>
          <w:spacing w:val="8"/>
        </w:rPr>
        <w:t xml:space="preserve"> die </w:t>
      </w:r>
      <w:r w:rsidR="00957CE4" w:rsidRPr="00A22DEA">
        <w:rPr>
          <w:spacing w:val="8"/>
        </w:rPr>
        <w:t>F</w:t>
      </w:r>
      <w:r w:rsidR="00957CE4">
        <w:rPr>
          <w:spacing w:val="8"/>
        </w:rPr>
        <w:t>PK</w:t>
      </w:r>
      <w:r w:rsidR="00957CE4" w:rsidRPr="00A22DEA">
        <w:rPr>
          <w:spacing w:val="8"/>
        </w:rPr>
        <w:t xml:space="preserve"> </w:t>
      </w:r>
      <w:r w:rsidRPr="00A22DEA">
        <w:rPr>
          <w:spacing w:val="8"/>
        </w:rPr>
        <w:t>ein Gremium</w:t>
      </w:r>
      <w:r w:rsidR="00013CB4" w:rsidRPr="00A22DEA">
        <w:rPr>
          <w:spacing w:val="8"/>
        </w:rPr>
        <w:t xml:space="preserve"> ist,</w:t>
      </w:r>
      <w:r w:rsidRPr="00A22DEA">
        <w:rPr>
          <w:spacing w:val="8"/>
        </w:rPr>
        <w:t xml:space="preserve"> in welchem sich die Fraktionen </w:t>
      </w:r>
      <w:r w:rsidR="00EE4A7C" w:rsidRPr="00A22DEA">
        <w:rPr>
          <w:spacing w:val="8"/>
        </w:rPr>
        <w:t xml:space="preserve">primär </w:t>
      </w:r>
      <w:r w:rsidRPr="00A22DEA">
        <w:rPr>
          <w:spacing w:val="8"/>
        </w:rPr>
        <w:t xml:space="preserve">untereinander austauschen und </w:t>
      </w:r>
      <w:r w:rsidR="00EE4A7C" w:rsidRPr="00A22DEA">
        <w:rPr>
          <w:spacing w:val="8"/>
        </w:rPr>
        <w:t xml:space="preserve">ihre </w:t>
      </w:r>
      <w:r w:rsidRPr="00A22DEA">
        <w:rPr>
          <w:spacing w:val="8"/>
        </w:rPr>
        <w:t xml:space="preserve">Haltungen und Meinungen zu aktuellen Fragen und Themen </w:t>
      </w:r>
      <w:r w:rsidR="00EE4A7C" w:rsidRPr="00A22DEA">
        <w:rPr>
          <w:spacing w:val="8"/>
        </w:rPr>
        <w:t xml:space="preserve">darlegen </w:t>
      </w:r>
      <w:r w:rsidRPr="00A22DEA">
        <w:rPr>
          <w:spacing w:val="8"/>
        </w:rPr>
        <w:t xml:space="preserve">können. </w:t>
      </w:r>
      <w:r w:rsidR="00013CB4" w:rsidRPr="00A22DEA">
        <w:rPr>
          <w:spacing w:val="8"/>
        </w:rPr>
        <w:t xml:space="preserve">Dennoch </w:t>
      </w:r>
      <w:r w:rsidR="002D7B46" w:rsidRPr="00A22DEA">
        <w:rPr>
          <w:spacing w:val="8"/>
        </w:rPr>
        <w:t xml:space="preserve">ist nicht von der Hand zu weisen, dass die </w:t>
      </w:r>
      <w:r w:rsidR="00013CB4" w:rsidRPr="00A22DEA">
        <w:rPr>
          <w:spacing w:val="8"/>
        </w:rPr>
        <w:t xml:space="preserve">FPK </w:t>
      </w:r>
      <w:r w:rsidR="006F37CB">
        <w:rPr>
          <w:spacing w:val="8"/>
        </w:rPr>
        <w:t xml:space="preserve">nach wie vor </w:t>
      </w:r>
      <w:r w:rsidR="006B4D2B">
        <w:rPr>
          <w:spacing w:val="8"/>
        </w:rPr>
        <w:t xml:space="preserve">die </w:t>
      </w:r>
      <w:r w:rsidR="00ED419D">
        <w:rPr>
          <w:spacing w:val="8"/>
        </w:rPr>
        <w:t xml:space="preserve">in Artikel 11 GRSR umschriebenen </w:t>
      </w:r>
      <w:r w:rsidR="006B4D2B">
        <w:rPr>
          <w:spacing w:val="8"/>
        </w:rPr>
        <w:t>Entscheidkompetenzen</w:t>
      </w:r>
      <w:r w:rsidR="002D7B46" w:rsidRPr="00A22DEA">
        <w:rPr>
          <w:spacing w:val="8"/>
        </w:rPr>
        <w:t xml:space="preserve"> hat. Für die GPK gibt es keine Gründe, die </w:t>
      </w:r>
      <w:r w:rsidR="00ED5E43" w:rsidRPr="00A22DEA">
        <w:rPr>
          <w:spacing w:val="8"/>
        </w:rPr>
        <w:t>dagegensprechen</w:t>
      </w:r>
      <w:r w:rsidR="002D7B46" w:rsidRPr="00C36714">
        <w:rPr>
          <w:spacing w:val="8"/>
        </w:rPr>
        <w:t>, diese Entscheide</w:t>
      </w:r>
      <w:r w:rsidR="00A22DEA">
        <w:rPr>
          <w:spacing w:val="8"/>
        </w:rPr>
        <w:t xml:space="preserve"> </w:t>
      </w:r>
      <w:r w:rsidR="004B1106">
        <w:rPr>
          <w:spacing w:val="8"/>
        </w:rPr>
        <w:t xml:space="preserve">der </w:t>
      </w:r>
      <w:r w:rsidR="00A22DEA">
        <w:rPr>
          <w:spacing w:val="8"/>
        </w:rPr>
        <w:t>FPK</w:t>
      </w:r>
      <w:r w:rsidR="004B1106">
        <w:rPr>
          <w:spacing w:val="8"/>
        </w:rPr>
        <w:t xml:space="preserve"> in Zukunft</w:t>
      </w:r>
      <w:r w:rsidR="003E0C14">
        <w:rPr>
          <w:spacing w:val="8"/>
        </w:rPr>
        <w:t xml:space="preserve"> </w:t>
      </w:r>
      <w:r w:rsidR="002D7B46" w:rsidRPr="00A22DEA">
        <w:rPr>
          <w:spacing w:val="8"/>
        </w:rPr>
        <w:t xml:space="preserve">demokratisch </w:t>
      </w:r>
      <w:r w:rsidR="00A22DEA">
        <w:rPr>
          <w:spacing w:val="8"/>
        </w:rPr>
        <w:t xml:space="preserve">besser </w:t>
      </w:r>
      <w:r w:rsidR="002D7B46" w:rsidRPr="00A22DEA">
        <w:rPr>
          <w:spacing w:val="8"/>
        </w:rPr>
        <w:t xml:space="preserve">abzusichern.  </w:t>
      </w:r>
    </w:p>
    <w:p w14:paraId="560E5C66" w14:textId="77777777" w:rsidR="000369C0" w:rsidRPr="00A22DEA" w:rsidRDefault="000369C0" w:rsidP="00BF13A9">
      <w:pPr>
        <w:spacing w:line="280" w:lineRule="atLeast"/>
        <w:rPr>
          <w:spacing w:val="8"/>
        </w:rPr>
      </w:pPr>
    </w:p>
    <w:p w14:paraId="10AA3504" w14:textId="03942D53" w:rsidR="00F84235" w:rsidRDefault="00247309" w:rsidP="000369C0">
      <w:pPr>
        <w:spacing w:line="280" w:lineRule="atLeast"/>
        <w:rPr>
          <w:spacing w:val="8"/>
        </w:rPr>
      </w:pPr>
      <w:r>
        <w:rPr>
          <w:spacing w:val="8"/>
        </w:rPr>
        <w:t xml:space="preserve">Die Frage auf welche </w:t>
      </w:r>
      <w:r w:rsidR="00F84235">
        <w:rPr>
          <w:spacing w:val="8"/>
        </w:rPr>
        <w:t>Weise</w:t>
      </w:r>
      <w:r>
        <w:rPr>
          <w:spacing w:val="8"/>
        </w:rPr>
        <w:t xml:space="preserve"> dies geschehen soll, Gewichtung der Stimmen in der FPK oder </w:t>
      </w:r>
      <w:r w:rsidR="00914C02">
        <w:rPr>
          <w:spacing w:val="8"/>
        </w:rPr>
        <w:t xml:space="preserve">Verlagerung des </w:t>
      </w:r>
      <w:r>
        <w:rPr>
          <w:spacing w:val="8"/>
        </w:rPr>
        <w:t>definit</w:t>
      </w:r>
      <w:r w:rsidR="00F84235">
        <w:rPr>
          <w:spacing w:val="8"/>
        </w:rPr>
        <w:t>i</w:t>
      </w:r>
      <w:r>
        <w:rPr>
          <w:spacing w:val="8"/>
        </w:rPr>
        <w:t>ve</w:t>
      </w:r>
      <w:r w:rsidR="00914C02">
        <w:rPr>
          <w:spacing w:val="8"/>
        </w:rPr>
        <w:t>n</w:t>
      </w:r>
      <w:r>
        <w:rPr>
          <w:spacing w:val="8"/>
        </w:rPr>
        <w:t xml:space="preserve"> Entscheid</w:t>
      </w:r>
      <w:r w:rsidR="00914C02">
        <w:rPr>
          <w:spacing w:val="8"/>
        </w:rPr>
        <w:t>s</w:t>
      </w:r>
      <w:r>
        <w:rPr>
          <w:spacing w:val="8"/>
        </w:rPr>
        <w:t xml:space="preserve"> </w:t>
      </w:r>
      <w:r w:rsidR="00914C02">
        <w:rPr>
          <w:spacing w:val="8"/>
        </w:rPr>
        <w:t>auf</w:t>
      </w:r>
      <w:r>
        <w:rPr>
          <w:spacing w:val="8"/>
        </w:rPr>
        <w:t xml:space="preserve"> den Stadtrat, hat die GPK eingehend diskutiert. </w:t>
      </w:r>
      <w:r w:rsidR="00F84235">
        <w:rPr>
          <w:spacing w:val="8"/>
        </w:rPr>
        <w:t xml:space="preserve">Sie hat sich aus </w:t>
      </w:r>
      <w:r w:rsidR="006B4D2B">
        <w:rPr>
          <w:spacing w:val="8"/>
        </w:rPr>
        <w:t xml:space="preserve">den </w:t>
      </w:r>
      <w:r w:rsidR="00F84235">
        <w:rPr>
          <w:spacing w:val="8"/>
        </w:rPr>
        <w:t>folgenden Gründen für die Variante einer Gewichtung der Stimmen in der FPK entschieden:</w:t>
      </w:r>
    </w:p>
    <w:p w14:paraId="700BFF0A" w14:textId="20A6D793" w:rsidR="004708A7" w:rsidRDefault="00F84235" w:rsidP="000369C0">
      <w:pPr>
        <w:spacing w:line="280" w:lineRule="atLeast"/>
        <w:rPr>
          <w:spacing w:val="8"/>
        </w:rPr>
      </w:pPr>
      <w:r>
        <w:rPr>
          <w:spacing w:val="8"/>
        </w:rPr>
        <w:t>Erstens ergäbe sich bei einer Verlagerung des defin</w:t>
      </w:r>
      <w:r w:rsidR="000360DD">
        <w:rPr>
          <w:spacing w:val="8"/>
        </w:rPr>
        <w:t>i</w:t>
      </w:r>
      <w:r>
        <w:rPr>
          <w:spacing w:val="8"/>
        </w:rPr>
        <w:t>tiven Entscheids über die Sitz</w:t>
      </w:r>
      <w:r w:rsidR="001F77AC">
        <w:rPr>
          <w:spacing w:val="8"/>
        </w:rPr>
        <w:t>z</w:t>
      </w:r>
      <w:r>
        <w:rPr>
          <w:spacing w:val="8"/>
        </w:rPr>
        <w:t xml:space="preserve">uteilung auf den Stadtrat die Situation, dass an der ersten Stadtratssitzung jeder neuen Legislatur, nicht nur alle Mitglieder der stadträtlichen Kommissionen für die kommende Legislatur sowie das Präsidium und Vizepräsidium des Stadtrats für das laufende Jahr gewählt werden müssten, sondern vorab noch definitiv über die Zuteilung der Sitze auf die einzelnen Kommissionen befunden werden müsste. </w:t>
      </w:r>
      <w:r w:rsidR="00AB1E99">
        <w:rPr>
          <w:spacing w:val="8"/>
        </w:rPr>
        <w:t xml:space="preserve">Damit würde des bisher bewährte Ablauf </w:t>
      </w:r>
      <w:r w:rsidR="00EE4CE6">
        <w:rPr>
          <w:spacing w:val="8"/>
        </w:rPr>
        <w:t xml:space="preserve">der </w:t>
      </w:r>
      <w:r w:rsidR="004708A7">
        <w:rPr>
          <w:spacing w:val="8"/>
        </w:rPr>
        <w:t xml:space="preserve">jeweils </w:t>
      </w:r>
      <w:r w:rsidR="00EE4CE6">
        <w:rPr>
          <w:spacing w:val="8"/>
        </w:rPr>
        <w:t xml:space="preserve">ersten Stadtratssitzung in der neuen Legislatur </w:t>
      </w:r>
      <w:r w:rsidR="00720E47">
        <w:rPr>
          <w:spacing w:val="8"/>
        </w:rPr>
        <w:t xml:space="preserve">mit </w:t>
      </w:r>
      <w:r w:rsidR="001F77AC">
        <w:rPr>
          <w:spacing w:val="8"/>
        </w:rPr>
        <w:t xml:space="preserve">der </w:t>
      </w:r>
      <w:r w:rsidR="00720E47">
        <w:rPr>
          <w:spacing w:val="8"/>
        </w:rPr>
        <w:t xml:space="preserve">Wahl der neuen Präsidien und der Kommissionsmitglieder ganz zu Beginn der Sitzung </w:t>
      </w:r>
      <w:r w:rsidR="00EE4CE6">
        <w:rPr>
          <w:spacing w:val="8"/>
        </w:rPr>
        <w:t xml:space="preserve">durcheinandergebracht. </w:t>
      </w:r>
      <w:r w:rsidR="00516307">
        <w:rPr>
          <w:spacing w:val="8"/>
        </w:rPr>
        <w:t xml:space="preserve">Je nach Ausgang des Entscheides </w:t>
      </w:r>
      <w:r w:rsidR="00720E47">
        <w:rPr>
          <w:spacing w:val="8"/>
        </w:rPr>
        <w:t>des Stadtrats über die Zuteilung der Kommissionssitze auf die einzelnen Kommissionen</w:t>
      </w:r>
      <w:r w:rsidR="00C32D7E">
        <w:rPr>
          <w:spacing w:val="8"/>
        </w:rPr>
        <w:t>,</w:t>
      </w:r>
      <w:r w:rsidR="00705D33">
        <w:rPr>
          <w:spacing w:val="8"/>
        </w:rPr>
        <w:t xml:space="preserve"> der </w:t>
      </w:r>
      <w:r w:rsidR="006B4D2B">
        <w:rPr>
          <w:spacing w:val="8"/>
        </w:rPr>
        <w:t>vor den Wahlen</w:t>
      </w:r>
      <w:r w:rsidR="00C32D7E">
        <w:rPr>
          <w:spacing w:val="8"/>
        </w:rPr>
        <w:t xml:space="preserve"> traktandiert werden müsste, </w:t>
      </w:r>
      <w:r w:rsidR="00171E0C">
        <w:rPr>
          <w:spacing w:val="8"/>
        </w:rPr>
        <w:t xml:space="preserve">müssten die Fraktionen ad hoc ihre Wahlvorschläge für die ihnen zustehenden Sitze in den </w:t>
      </w:r>
      <w:r w:rsidR="00724D84">
        <w:rPr>
          <w:spacing w:val="8"/>
        </w:rPr>
        <w:t>jeweiligen</w:t>
      </w:r>
      <w:r w:rsidR="00171E0C">
        <w:rPr>
          <w:spacing w:val="8"/>
        </w:rPr>
        <w:t xml:space="preserve"> </w:t>
      </w:r>
      <w:r w:rsidR="00724D84">
        <w:rPr>
          <w:spacing w:val="8"/>
        </w:rPr>
        <w:t>Kommissionen</w:t>
      </w:r>
      <w:r w:rsidR="00171E0C">
        <w:rPr>
          <w:spacing w:val="8"/>
        </w:rPr>
        <w:t xml:space="preserve"> anpassen und </w:t>
      </w:r>
      <w:r w:rsidR="006B4D2B">
        <w:rPr>
          <w:spacing w:val="8"/>
        </w:rPr>
        <w:t xml:space="preserve">dem </w:t>
      </w:r>
      <w:r w:rsidR="00171E0C">
        <w:rPr>
          <w:spacing w:val="8"/>
        </w:rPr>
        <w:t xml:space="preserve">Stadtratspräsidium </w:t>
      </w:r>
      <w:r w:rsidR="006B4D2B">
        <w:rPr>
          <w:spacing w:val="8"/>
        </w:rPr>
        <w:t xml:space="preserve">ihre neuen Vorschläge </w:t>
      </w:r>
      <w:r w:rsidR="00117292">
        <w:rPr>
          <w:spacing w:val="8"/>
        </w:rPr>
        <w:t>einreichen. D</w:t>
      </w:r>
      <w:r w:rsidR="00BD3A25">
        <w:rPr>
          <w:spacing w:val="8"/>
        </w:rPr>
        <w:t>a</w:t>
      </w:r>
      <w:r w:rsidR="00117292">
        <w:rPr>
          <w:spacing w:val="8"/>
        </w:rPr>
        <w:t xml:space="preserve"> die erste S</w:t>
      </w:r>
      <w:r w:rsidR="00BD3A25">
        <w:rPr>
          <w:spacing w:val="8"/>
        </w:rPr>
        <w:t>tadtratss</w:t>
      </w:r>
      <w:r w:rsidR="00117292">
        <w:rPr>
          <w:spacing w:val="8"/>
        </w:rPr>
        <w:t xml:space="preserve">itzung im neuen </w:t>
      </w:r>
      <w:r w:rsidR="00AB3FF9">
        <w:rPr>
          <w:spacing w:val="8"/>
        </w:rPr>
        <w:t xml:space="preserve">Jahr </w:t>
      </w:r>
      <w:r w:rsidR="008F07E8">
        <w:rPr>
          <w:spacing w:val="8"/>
        </w:rPr>
        <w:t xml:space="preserve">jeweils eine Einfachsitzung ist, die </w:t>
      </w:r>
      <w:r w:rsidR="00AB3FF9">
        <w:rPr>
          <w:spacing w:val="8"/>
        </w:rPr>
        <w:t>nur bis um 19.00 Uhr dauer</w:t>
      </w:r>
      <w:r w:rsidR="00146192">
        <w:rPr>
          <w:spacing w:val="8"/>
        </w:rPr>
        <w:t>t</w:t>
      </w:r>
      <w:r w:rsidR="00191EC8">
        <w:rPr>
          <w:spacing w:val="8"/>
        </w:rPr>
        <w:t>,</w:t>
      </w:r>
      <w:r w:rsidR="00146192">
        <w:rPr>
          <w:spacing w:val="8"/>
        </w:rPr>
        <w:t xml:space="preserve"> </w:t>
      </w:r>
      <w:r w:rsidR="008F07E8">
        <w:rPr>
          <w:spacing w:val="8"/>
        </w:rPr>
        <w:t xml:space="preserve">könnte </w:t>
      </w:r>
      <w:r w:rsidR="00191EC8">
        <w:rPr>
          <w:spacing w:val="8"/>
        </w:rPr>
        <w:t xml:space="preserve">die Wahl der Kommissionsmitglieder in die einzelnen Kommissionen auch </w:t>
      </w:r>
      <w:r w:rsidR="00394C99">
        <w:rPr>
          <w:spacing w:val="8"/>
        </w:rPr>
        <w:t xml:space="preserve">nicht auf </w:t>
      </w:r>
      <w:r w:rsidR="0071255E">
        <w:rPr>
          <w:spacing w:val="8"/>
        </w:rPr>
        <w:t>eine</w:t>
      </w:r>
      <w:r w:rsidR="00394C99">
        <w:rPr>
          <w:spacing w:val="8"/>
        </w:rPr>
        <w:t xml:space="preserve"> zweite S</w:t>
      </w:r>
      <w:r w:rsidR="0071255E">
        <w:rPr>
          <w:spacing w:val="8"/>
        </w:rPr>
        <w:t>tadtrats</w:t>
      </w:r>
      <w:r w:rsidR="00394C99">
        <w:rPr>
          <w:spacing w:val="8"/>
        </w:rPr>
        <w:t xml:space="preserve">itzung </w:t>
      </w:r>
      <w:r w:rsidR="0071255E">
        <w:rPr>
          <w:spacing w:val="8"/>
        </w:rPr>
        <w:t xml:space="preserve">des gleichen Abends </w:t>
      </w:r>
      <w:r w:rsidR="00394C99">
        <w:rPr>
          <w:spacing w:val="8"/>
        </w:rPr>
        <w:t xml:space="preserve">vertagt werden. Kurz gesagt: Es </w:t>
      </w:r>
      <w:r w:rsidR="0071255E">
        <w:rPr>
          <w:spacing w:val="8"/>
        </w:rPr>
        <w:t xml:space="preserve">besteht die Möglichkeit, dass </w:t>
      </w:r>
      <w:r w:rsidR="006B4D2B">
        <w:rPr>
          <w:spacing w:val="8"/>
        </w:rPr>
        <w:t xml:space="preserve">es bei einer </w:t>
      </w:r>
      <w:r w:rsidR="0086089E">
        <w:rPr>
          <w:spacing w:val="8"/>
        </w:rPr>
        <w:t>gleichzeitige</w:t>
      </w:r>
      <w:r w:rsidR="006B4D2B">
        <w:rPr>
          <w:spacing w:val="8"/>
        </w:rPr>
        <w:t>n</w:t>
      </w:r>
      <w:r w:rsidR="0086089E">
        <w:rPr>
          <w:spacing w:val="8"/>
        </w:rPr>
        <w:t xml:space="preserve"> Traktandierung des </w:t>
      </w:r>
      <w:r w:rsidR="007A31C8">
        <w:rPr>
          <w:spacing w:val="8"/>
        </w:rPr>
        <w:t>definitiven</w:t>
      </w:r>
      <w:r w:rsidR="0086089E">
        <w:rPr>
          <w:spacing w:val="8"/>
        </w:rPr>
        <w:t xml:space="preserve"> Entscheids über die Zuteilung der Kommissionssitze und d</w:t>
      </w:r>
      <w:r w:rsidR="006B4D2B">
        <w:rPr>
          <w:spacing w:val="8"/>
        </w:rPr>
        <w:t xml:space="preserve">er </w:t>
      </w:r>
      <w:r w:rsidR="0086089E">
        <w:rPr>
          <w:spacing w:val="8"/>
        </w:rPr>
        <w:t xml:space="preserve">Wahl der neuen </w:t>
      </w:r>
      <w:r w:rsidR="00C45576">
        <w:rPr>
          <w:spacing w:val="8"/>
        </w:rPr>
        <w:t>Kommissionsm</w:t>
      </w:r>
      <w:r w:rsidR="0086089E">
        <w:rPr>
          <w:spacing w:val="8"/>
        </w:rPr>
        <w:t xml:space="preserve">itglieder </w:t>
      </w:r>
      <w:r w:rsidR="009F5D5D">
        <w:rPr>
          <w:spacing w:val="8"/>
        </w:rPr>
        <w:t xml:space="preserve">in die einzelnen Kommissionen </w:t>
      </w:r>
      <w:r w:rsidR="0046154B">
        <w:rPr>
          <w:spacing w:val="8"/>
        </w:rPr>
        <w:t xml:space="preserve">an der ersten Stadtratssitzung </w:t>
      </w:r>
      <w:r w:rsidR="006B4D2B">
        <w:rPr>
          <w:spacing w:val="8"/>
        </w:rPr>
        <w:t>zu Diskussionen und einer gewissen Unruh kommen könnte</w:t>
      </w:r>
      <w:r w:rsidR="00203461">
        <w:rPr>
          <w:spacing w:val="8"/>
        </w:rPr>
        <w:t xml:space="preserve">. Auf diesem Hintergrund scheint es der GPK </w:t>
      </w:r>
      <w:r w:rsidR="00253CC7">
        <w:rPr>
          <w:spacing w:val="8"/>
        </w:rPr>
        <w:t xml:space="preserve">möglich, dass das </w:t>
      </w:r>
      <w:r w:rsidR="00AE0C6A">
        <w:rPr>
          <w:spacing w:val="8"/>
        </w:rPr>
        <w:t xml:space="preserve">jeweils </w:t>
      </w:r>
      <w:r w:rsidR="0046154B">
        <w:rPr>
          <w:spacing w:val="8"/>
        </w:rPr>
        <w:t xml:space="preserve">neue </w:t>
      </w:r>
      <w:r w:rsidR="00247CE8">
        <w:rPr>
          <w:spacing w:val="8"/>
        </w:rPr>
        <w:t>Stadtratsp</w:t>
      </w:r>
      <w:r w:rsidR="0046154B">
        <w:rPr>
          <w:spacing w:val="8"/>
        </w:rPr>
        <w:t xml:space="preserve">räsidium </w:t>
      </w:r>
      <w:r w:rsidR="00253CC7">
        <w:rPr>
          <w:spacing w:val="8"/>
        </w:rPr>
        <w:t xml:space="preserve">eine solche </w:t>
      </w:r>
      <w:r w:rsidR="00247CE8">
        <w:rPr>
          <w:spacing w:val="8"/>
        </w:rPr>
        <w:t xml:space="preserve">doppelte </w:t>
      </w:r>
      <w:r w:rsidR="00253CC7">
        <w:rPr>
          <w:spacing w:val="8"/>
        </w:rPr>
        <w:t xml:space="preserve">Traktandierung </w:t>
      </w:r>
      <w:r w:rsidR="00247CE8">
        <w:rPr>
          <w:spacing w:val="8"/>
        </w:rPr>
        <w:t xml:space="preserve">an seiner ersten Sitzung </w:t>
      </w:r>
      <w:r w:rsidR="00903D0B">
        <w:rPr>
          <w:spacing w:val="8"/>
        </w:rPr>
        <w:t>a</w:t>
      </w:r>
      <w:r w:rsidR="00253CC7">
        <w:rPr>
          <w:spacing w:val="8"/>
        </w:rPr>
        <w:t xml:space="preserve">blehnt und </w:t>
      </w:r>
      <w:r w:rsidR="00247CE8">
        <w:rPr>
          <w:spacing w:val="8"/>
        </w:rPr>
        <w:t xml:space="preserve">deshalb </w:t>
      </w:r>
      <w:r w:rsidR="00903D0B">
        <w:rPr>
          <w:spacing w:val="8"/>
        </w:rPr>
        <w:t xml:space="preserve">die Wahl der Kommissionsmitglieder in die einzelnen Kommissionen auf die zweite Stadtratssitzung </w:t>
      </w:r>
      <w:r w:rsidR="00704803">
        <w:rPr>
          <w:spacing w:val="8"/>
        </w:rPr>
        <w:t xml:space="preserve">der neuen Legislatur </w:t>
      </w:r>
      <w:r w:rsidR="00903D0B">
        <w:rPr>
          <w:spacing w:val="8"/>
        </w:rPr>
        <w:t xml:space="preserve">verschoben werden müsste bzw. vom Präsidium, das </w:t>
      </w:r>
      <w:r w:rsidR="00253CC7">
        <w:rPr>
          <w:spacing w:val="8"/>
        </w:rPr>
        <w:t xml:space="preserve">die </w:t>
      </w:r>
      <w:r w:rsidR="0046154B">
        <w:rPr>
          <w:spacing w:val="8"/>
        </w:rPr>
        <w:t xml:space="preserve">Traktandierungshoheit </w:t>
      </w:r>
      <w:r w:rsidR="00253CC7">
        <w:rPr>
          <w:spacing w:val="8"/>
        </w:rPr>
        <w:t xml:space="preserve">besitzt, </w:t>
      </w:r>
      <w:r w:rsidR="00903D0B">
        <w:rPr>
          <w:spacing w:val="8"/>
        </w:rPr>
        <w:t xml:space="preserve">so </w:t>
      </w:r>
      <w:r w:rsidR="00061BFB">
        <w:rPr>
          <w:spacing w:val="8"/>
        </w:rPr>
        <w:t xml:space="preserve">vorgesehen würde. </w:t>
      </w:r>
      <w:r w:rsidR="00914CEA">
        <w:rPr>
          <w:spacing w:val="8"/>
        </w:rPr>
        <w:t xml:space="preserve">Eine </w:t>
      </w:r>
      <w:r w:rsidR="00061BFB">
        <w:rPr>
          <w:spacing w:val="8"/>
        </w:rPr>
        <w:t xml:space="preserve">solche </w:t>
      </w:r>
      <w:r w:rsidR="00914CEA">
        <w:rPr>
          <w:spacing w:val="8"/>
        </w:rPr>
        <w:t xml:space="preserve">Verschiebung der Wahl in die Kommissionen hätte </w:t>
      </w:r>
      <w:r w:rsidR="00061BFB">
        <w:rPr>
          <w:spacing w:val="8"/>
        </w:rPr>
        <w:t xml:space="preserve">aber </w:t>
      </w:r>
      <w:r w:rsidR="00914CEA">
        <w:rPr>
          <w:spacing w:val="8"/>
        </w:rPr>
        <w:t>wiederum einen Einfluss auf den Start der Kommissionssitzungen</w:t>
      </w:r>
      <w:r w:rsidR="00715150">
        <w:rPr>
          <w:spacing w:val="8"/>
        </w:rPr>
        <w:t xml:space="preserve">. Da </w:t>
      </w:r>
      <w:r w:rsidR="00914CEA">
        <w:rPr>
          <w:spacing w:val="8"/>
        </w:rPr>
        <w:t>zu Beginn des Februars noch Sportferien sind</w:t>
      </w:r>
      <w:r w:rsidR="006C2092">
        <w:rPr>
          <w:spacing w:val="8"/>
        </w:rPr>
        <w:t xml:space="preserve">, </w:t>
      </w:r>
      <w:r w:rsidR="00715150">
        <w:rPr>
          <w:spacing w:val="8"/>
        </w:rPr>
        <w:t xml:space="preserve">könnten diese im ersten Jahr </w:t>
      </w:r>
      <w:r w:rsidR="002F01A6">
        <w:rPr>
          <w:spacing w:val="8"/>
        </w:rPr>
        <w:t xml:space="preserve">in </w:t>
      </w:r>
      <w:r w:rsidR="00715150">
        <w:rPr>
          <w:spacing w:val="8"/>
        </w:rPr>
        <w:t xml:space="preserve">der neuen Legislatur </w:t>
      </w:r>
      <w:r w:rsidR="006C2092">
        <w:rPr>
          <w:spacing w:val="8"/>
        </w:rPr>
        <w:t xml:space="preserve">jeweils </w:t>
      </w:r>
      <w:r w:rsidR="00914CEA">
        <w:rPr>
          <w:spacing w:val="8"/>
        </w:rPr>
        <w:t>erst ab Mitte Februar tagen</w:t>
      </w:r>
      <w:r w:rsidR="00715150">
        <w:rPr>
          <w:spacing w:val="8"/>
        </w:rPr>
        <w:t xml:space="preserve">. Dies würde bedeuten, dass </w:t>
      </w:r>
      <w:r w:rsidR="00710528">
        <w:rPr>
          <w:spacing w:val="8"/>
        </w:rPr>
        <w:t xml:space="preserve">es </w:t>
      </w:r>
      <w:r w:rsidR="006C2092">
        <w:rPr>
          <w:spacing w:val="8"/>
        </w:rPr>
        <w:t xml:space="preserve">über den Jahreswechsel </w:t>
      </w:r>
      <w:r w:rsidR="00704803">
        <w:rPr>
          <w:spacing w:val="8"/>
        </w:rPr>
        <w:t xml:space="preserve">zu </w:t>
      </w:r>
      <w:r w:rsidR="00710528">
        <w:rPr>
          <w:spacing w:val="8"/>
        </w:rPr>
        <w:t>eine</w:t>
      </w:r>
      <w:r w:rsidR="00704803">
        <w:rPr>
          <w:spacing w:val="8"/>
        </w:rPr>
        <w:t>r</w:t>
      </w:r>
      <w:r w:rsidR="00710528">
        <w:rPr>
          <w:spacing w:val="8"/>
        </w:rPr>
        <w:t xml:space="preserve"> zweimonatige Sitzungspause </w:t>
      </w:r>
      <w:r w:rsidR="00704803">
        <w:rPr>
          <w:spacing w:val="8"/>
        </w:rPr>
        <w:t>käme</w:t>
      </w:r>
      <w:r w:rsidR="00710528">
        <w:rPr>
          <w:spacing w:val="8"/>
        </w:rPr>
        <w:t xml:space="preserve">, </w:t>
      </w:r>
      <w:r w:rsidR="00AF00D6">
        <w:rPr>
          <w:spacing w:val="8"/>
        </w:rPr>
        <w:t>in der die Geschäfte des Gemeinderats</w:t>
      </w:r>
      <w:r w:rsidR="006C2092">
        <w:rPr>
          <w:spacing w:val="8"/>
        </w:rPr>
        <w:t xml:space="preserve">, der </w:t>
      </w:r>
      <w:r w:rsidR="00704803">
        <w:rPr>
          <w:spacing w:val="8"/>
        </w:rPr>
        <w:t xml:space="preserve">bereits </w:t>
      </w:r>
      <w:r w:rsidR="00BE1BCD">
        <w:rPr>
          <w:spacing w:val="8"/>
        </w:rPr>
        <w:t xml:space="preserve">ab </w:t>
      </w:r>
      <w:r w:rsidR="00901F95">
        <w:rPr>
          <w:spacing w:val="8"/>
        </w:rPr>
        <w:t>der zweiten Januarwoche jeweils wieder tagt</w:t>
      </w:r>
      <w:r w:rsidR="002F01A6">
        <w:rPr>
          <w:spacing w:val="8"/>
        </w:rPr>
        <w:t xml:space="preserve">, </w:t>
      </w:r>
      <w:r w:rsidR="00AF00D6">
        <w:rPr>
          <w:spacing w:val="8"/>
        </w:rPr>
        <w:t xml:space="preserve">nicht beraten werden </w:t>
      </w:r>
      <w:r w:rsidR="00914CEA">
        <w:rPr>
          <w:spacing w:val="8"/>
        </w:rPr>
        <w:t xml:space="preserve">könnten. </w:t>
      </w:r>
      <w:r w:rsidR="002F01A6">
        <w:rPr>
          <w:spacing w:val="8"/>
        </w:rPr>
        <w:t xml:space="preserve">Dies </w:t>
      </w:r>
      <w:r w:rsidR="00636C66">
        <w:rPr>
          <w:spacing w:val="8"/>
        </w:rPr>
        <w:t xml:space="preserve">erscheint der GPK problematisch und sie hat sich deshalb gegen diese Variante </w:t>
      </w:r>
      <w:r w:rsidR="00E138E2">
        <w:rPr>
          <w:spacing w:val="8"/>
        </w:rPr>
        <w:t xml:space="preserve">der demokratischen Legitimierung der Entscheide der FPK entschieden. </w:t>
      </w:r>
    </w:p>
    <w:p w14:paraId="5AD670AA" w14:textId="78E624ED" w:rsidR="00924102" w:rsidRPr="00924102" w:rsidRDefault="00612F1B" w:rsidP="00E75CA0">
      <w:pPr>
        <w:spacing w:line="280" w:lineRule="atLeast"/>
        <w:rPr>
          <w:spacing w:val="8"/>
        </w:rPr>
      </w:pPr>
      <w:r>
        <w:rPr>
          <w:spacing w:val="8"/>
        </w:rPr>
        <w:t xml:space="preserve">Demgegenüber hat die Variante mit der Gewichtung der Stimmen </w:t>
      </w:r>
      <w:r w:rsidR="00E8689C">
        <w:rPr>
          <w:spacing w:val="8"/>
        </w:rPr>
        <w:t>in der F</w:t>
      </w:r>
      <w:r w:rsidR="00D42F4F">
        <w:rPr>
          <w:spacing w:val="8"/>
        </w:rPr>
        <w:t>PK d</w:t>
      </w:r>
      <w:r>
        <w:rPr>
          <w:spacing w:val="8"/>
        </w:rPr>
        <w:t>en Vorteil, dass diese</w:t>
      </w:r>
      <w:r w:rsidR="00757790">
        <w:rPr>
          <w:spacing w:val="8"/>
        </w:rPr>
        <w:t xml:space="preserve"> Lösung</w:t>
      </w:r>
      <w:r>
        <w:rPr>
          <w:spacing w:val="8"/>
        </w:rPr>
        <w:t xml:space="preserve"> </w:t>
      </w:r>
      <w:r w:rsidR="0062653B">
        <w:rPr>
          <w:spacing w:val="8"/>
        </w:rPr>
        <w:t xml:space="preserve">auf einfache und unproblematische Weise umgesetzt werden kann. </w:t>
      </w:r>
      <w:r w:rsidR="0078408B">
        <w:rPr>
          <w:spacing w:val="8"/>
        </w:rPr>
        <w:t>Ohne dass dies im</w:t>
      </w:r>
      <w:r w:rsidR="00704803">
        <w:rPr>
          <w:spacing w:val="8"/>
        </w:rPr>
        <w:t xml:space="preserve"> beantragten neuen </w:t>
      </w:r>
      <w:r w:rsidR="0078408B">
        <w:rPr>
          <w:spacing w:val="8"/>
        </w:rPr>
        <w:t xml:space="preserve">Geseztestext explizit erwähnt wird, </w:t>
      </w:r>
      <w:r w:rsidR="00704803">
        <w:rPr>
          <w:spacing w:val="8"/>
        </w:rPr>
        <w:t xml:space="preserve">ist für die </w:t>
      </w:r>
      <w:r w:rsidR="0078408B">
        <w:rPr>
          <w:spacing w:val="8"/>
        </w:rPr>
        <w:t xml:space="preserve">GPK </w:t>
      </w:r>
      <w:r w:rsidR="00704803">
        <w:rPr>
          <w:spacing w:val="8"/>
        </w:rPr>
        <w:t>klar</w:t>
      </w:r>
      <w:r w:rsidR="0078408B">
        <w:rPr>
          <w:spacing w:val="8"/>
        </w:rPr>
        <w:t xml:space="preserve">, dass die </w:t>
      </w:r>
      <w:r w:rsidR="00704803">
        <w:rPr>
          <w:spacing w:val="8"/>
        </w:rPr>
        <w:t>verlangte «</w:t>
      </w:r>
      <w:r w:rsidR="0078408B">
        <w:rPr>
          <w:spacing w:val="8"/>
        </w:rPr>
        <w:t xml:space="preserve">Gewichtung </w:t>
      </w:r>
      <w:r w:rsidR="009733EA">
        <w:rPr>
          <w:spacing w:val="8"/>
        </w:rPr>
        <w:t>anhand der Fraktionsstärke</w:t>
      </w:r>
      <w:r w:rsidR="00704803">
        <w:rPr>
          <w:spacing w:val="8"/>
        </w:rPr>
        <w:t>»</w:t>
      </w:r>
      <w:r w:rsidR="009733EA">
        <w:rPr>
          <w:spacing w:val="8"/>
        </w:rPr>
        <w:t xml:space="preserve"> bedeutet, dass jede Fraktion so</w:t>
      </w:r>
      <w:r w:rsidR="0062653B">
        <w:rPr>
          <w:spacing w:val="8"/>
        </w:rPr>
        <w:t xml:space="preserve"> </w:t>
      </w:r>
      <w:r w:rsidR="009733EA">
        <w:rPr>
          <w:spacing w:val="8"/>
        </w:rPr>
        <w:t>viel</w:t>
      </w:r>
      <w:r w:rsidR="0062653B">
        <w:rPr>
          <w:spacing w:val="8"/>
        </w:rPr>
        <w:t>e</w:t>
      </w:r>
      <w:r w:rsidR="009733EA">
        <w:rPr>
          <w:spacing w:val="8"/>
        </w:rPr>
        <w:t xml:space="preserve"> Stimmen hat, wie sie </w:t>
      </w:r>
      <w:r w:rsidR="00757790">
        <w:rPr>
          <w:spacing w:val="8"/>
        </w:rPr>
        <w:t xml:space="preserve">über </w:t>
      </w:r>
      <w:r w:rsidR="00E8689C">
        <w:rPr>
          <w:spacing w:val="8"/>
        </w:rPr>
        <w:t xml:space="preserve">Sitze im Stadtrat </w:t>
      </w:r>
      <w:r w:rsidR="00757790">
        <w:rPr>
          <w:spacing w:val="8"/>
        </w:rPr>
        <w:t>verfügt</w:t>
      </w:r>
      <w:r w:rsidR="00E8689C">
        <w:rPr>
          <w:spacing w:val="8"/>
        </w:rPr>
        <w:t xml:space="preserve">. </w:t>
      </w:r>
      <w:r w:rsidR="009E4107">
        <w:rPr>
          <w:spacing w:val="8"/>
        </w:rPr>
        <w:t>D</w:t>
      </w:r>
      <w:r w:rsidR="00E96F6A">
        <w:rPr>
          <w:spacing w:val="8"/>
        </w:rPr>
        <w:t xml:space="preserve">ieses </w:t>
      </w:r>
      <w:r w:rsidR="00E8689C">
        <w:rPr>
          <w:spacing w:val="8"/>
        </w:rPr>
        <w:t>Abstimmung</w:t>
      </w:r>
      <w:r w:rsidR="009E4107">
        <w:rPr>
          <w:spacing w:val="8"/>
        </w:rPr>
        <w:t xml:space="preserve">sprozedere ist </w:t>
      </w:r>
      <w:r w:rsidR="00704803">
        <w:rPr>
          <w:spacing w:val="8"/>
        </w:rPr>
        <w:t xml:space="preserve">demnach </w:t>
      </w:r>
      <w:r w:rsidR="00E96F6A">
        <w:rPr>
          <w:spacing w:val="8"/>
        </w:rPr>
        <w:t xml:space="preserve">also </w:t>
      </w:r>
      <w:r w:rsidR="005E2E8C">
        <w:rPr>
          <w:spacing w:val="8"/>
        </w:rPr>
        <w:t xml:space="preserve">eindeutig, einfach und </w:t>
      </w:r>
      <w:r w:rsidR="009E4107">
        <w:rPr>
          <w:spacing w:val="8"/>
        </w:rPr>
        <w:t xml:space="preserve">klar, </w:t>
      </w:r>
      <w:r w:rsidR="005E2E8C">
        <w:rPr>
          <w:spacing w:val="8"/>
        </w:rPr>
        <w:t>die demokratische Legitimierung des Entscheid</w:t>
      </w:r>
      <w:r w:rsidR="00B94A12">
        <w:rPr>
          <w:spacing w:val="8"/>
        </w:rPr>
        <w:t>s der FPK damit</w:t>
      </w:r>
      <w:r w:rsidR="005E2E8C">
        <w:rPr>
          <w:spacing w:val="8"/>
        </w:rPr>
        <w:t xml:space="preserve"> gesichert, </w:t>
      </w:r>
      <w:r w:rsidR="00E96F6A">
        <w:rPr>
          <w:spacing w:val="8"/>
        </w:rPr>
        <w:t xml:space="preserve">die GPK </w:t>
      </w:r>
      <w:r w:rsidR="00B94A12">
        <w:rPr>
          <w:spacing w:val="8"/>
        </w:rPr>
        <w:t xml:space="preserve">unterstützt diesen Antrag deshalb. </w:t>
      </w:r>
    </w:p>
    <w:p w14:paraId="5C33B971" w14:textId="3CF7B410" w:rsidR="00ED5E43" w:rsidRPr="00A22DEA" w:rsidRDefault="009A258E" w:rsidP="00272762">
      <w:pPr>
        <w:pStyle w:val="berschrift1"/>
        <w:numPr>
          <w:ilvl w:val="2"/>
          <w:numId w:val="12"/>
        </w:numPr>
        <w:spacing w:before="240" w:line="280" w:lineRule="atLeast"/>
        <w:ind w:left="709" w:hanging="709"/>
        <w:rPr>
          <w:b w:val="0"/>
          <w:bCs/>
          <w:i/>
          <w:iCs/>
          <w:spacing w:val="8"/>
          <w:sz w:val="20"/>
        </w:rPr>
      </w:pPr>
      <w:r w:rsidRPr="00A22DEA">
        <w:rPr>
          <w:b w:val="0"/>
          <w:bCs/>
          <w:i/>
          <w:iCs/>
          <w:spacing w:val="8"/>
          <w:sz w:val="20"/>
        </w:rPr>
        <w:t>Haltung der Kommissionsminderheit</w:t>
      </w:r>
      <w:r w:rsidR="00E75CA0">
        <w:rPr>
          <w:b w:val="0"/>
          <w:bCs/>
          <w:i/>
          <w:iCs/>
          <w:spacing w:val="8"/>
          <w:sz w:val="20"/>
        </w:rPr>
        <w:t xml:space="preserve"> zu den Anträge</w:t>
      </w:r>
      <w:r w:rsidR="00B91E33">
        <w:rPr>
          <w:b w:val="0"/>
          <w:bCs/>
          <w:i/>
          <w:iCs/>
          <w:spacing w:val="8"/>
          <w:sz w:val="20"/>
        </w:rPr>
        <w:t>n zu Artikel 11 Absätze 3 und 4</w:t>
      </w:r>
      <w:r w:rsidR="00885EC6">
        <w:rPr>
          <w:b w:val="0"/>
          <w:bCs/>
          <w:i/>
          <w:iCs/>
          <w:spacing w:val="8"/>
          <w:sz w:val="20"/>
        </w:rPr>
        <w:t xml:space="preserve"> GRSR</w:t>
      </w:r>
    </w:p>
    <w:p w14:paraId="10EC02AC" w14:textId="4B5319D5" w:rsidR="00244A92" w:rsidRDefault="00352EF9">
      <w:pPr>
        <w:spacing w:after="120" w:line="280" w:lineRule="atLeast"/>
        <w:rPr>
          <w:spacing w:val="8"/>
        </w:rPr>
      </w:pPr>
      <w:r>
        <w:rPr>
          <w:spacing w:val="8"/>
        </w:rPr>
        <w:t xml:space="preserve">Eine Minderheit der Kommission </w:t>
      </w:r>
      <w:r w:rsidR="00C42290">
        <w:rPr>
          <w:spacing w:val="8"/>
        </w:rPr>
        <w:t xml:space="preserve">vertritt </w:t>
      </w:r>
      <w:r w:rsidR="003C720F" w:rsidRPr="00A22DEA">
        <w:rPr>
          <w:spacing w:val="8"/>
        </w:rPr>
        <w:t xml:space="preserve">zu den vorgeschlagenen Änderungen </w:t>
      </w:r>
      <w:r w:rsidR="00C42290">
        <w:rPr>
          <w:spacing w:val="8"/>
        </w:rPr>
        <w:t xml:space="preserve">eine andere Haltung. </w:t>
      </w:r>
      <w:r w:rsidR="000369C0" w:rsidRPr="00A22DEA">
        <w:rPr>
          <w:spacing w:val="8"/>
        </w:rPr>
        <w:t>Angesichts der Tatsache, dass die Beschlüsse der FPK bisher nicht autoritativ</w:t>
      </w:r>
      <w:r w:rsidR="00B91E33">
        <w:rPr>
          <w:spacing w:val="8"/>
        </w:rPr>
        <w:t xml:space="preserve">, </w:t>
      </w:r>
      <w:r w:rsidR="000369C0" w:rsidRPr="00A22DEA">
        <w:rPr>
          <w:spacing w:val="8"/>
        </w:rPr>
        <w:t xml:space="preserve">sondern in gegenseitiger Rücksprache gefällt wurden, </w:t>
      </w:r>
      <w:r w:rsidR="003C720F" w:rsidRPr="00A22DEA">
        <w:rPr>
          <w:spacing w:val="8"/>
        </w:rPr>
        <w:t>lehnt sie alle diesbezüglichen Änderungen gegenüber dem Status Quo ab. Sie ist der Ansicht, dass der Stadtrat mit den bisherigen Regeln gut gefahren ist, und eine weiter</w:t>
      </w:r>
      <w:r w:rsidR="00C42290">
        <w:rPr>
          <w:spacing w:val="8"/>
        </w:rPr>
        <w:t>e</w:t>
      </w:r>
      <w:r w:rsidR="003C720F" w:rsidRPr="00A22DEA">
        <w:rPr>
          <w:spacing w:val="8"/>
        </w:rPr>
        <w:t xml:space="preserve"> Reglementierung nicht notwendig ist. </w:t>
      </w:r>
    </w:p>
    <w:p w14:paraId="446BE47B" w14:textId="77777777" w:rsidR="00704803" w:rsidRDefault="00704803" w:rsidP="00704803">
      <w:pPr>
        <w:spacing w:after="120" w:line="280" w:lineRule="atLeast"/>
        <w:rPr>
          <w:spacing w:val="8"/>
        </w:rPr>
      </w:pPr>
    </w:p>
    <w:p w14:paraId="19CECB40" w14:textId="4E12E78E" w:rsidR="00B91E33" w:rsidRPr="00B91E33" w:rsidRDefault="00704803" w:rsidP="00A517EF">
      <w:pPr>
        <w:spacing w:after="120" w:line="280" w:lineRule="atLeast"/>
        <w:rPr>
          <w:bCs/>
          <w:i/>
          <w:iCs/>
          <w:spacing w:val="8"/>
        </w:rPr>
      </w:pPr>
      <w:r w:rsidRPr="00704803">
        <w:rPr>
          <w:bCs/>
          <w:i/>
          <w:iCs/>
          <w:spacing w:val="8"/>
        </w:rPr>
        <w:t>1.2.5</w:t>
      </w:r>
      <w:r>
        <w:rPr>
          <w:spacing w:val="8"/>
        </w:rPr>
        <w:t xml:space="preserve"> </w:t>
      </w:r>
      <w:r>
        <w:rPr>
          <w:spacing w:val="8"/>
        </w:rPr>
        <w:tab/>
      </w:r>
      <w:r w:rsidR="00B91E33" w:rsidRPr="00A22DEA">
        <w:rPr>
          <w:bCs/>
          <w:i/>
          <w:iCs/>
          <w:spacing w:val="8"/>
        </w:rPr>
        <w:t>Anträge der GPK</w:t>
      </w:r>
      <w:r w:rsidR="00B91E33">
        <w:rPr>
          <w:bCs/>
          <w:i/>
          <w:iCs/>
          <w:spacing w:val="8"/>
        </w:rPr>
        <w:t xml:space="preserve"> zu Artikel 11 Absatz 7</w:t>
      </w:r>
      <w:r w:rsidR="00945695">
        <w:rPr>
          <w:bCs/>
          <w:i/>
          <w:iCs/>
          <w:spacing w:val="8"/>
        </w:rPr>
        <w:t xml:space="preserve"> GRSR</w:t>
      </w:r>
    </w:p>
    <w:p w14:paraId="080E106B" w14:textId="57B99850" w:rsidR="00E6489C" w:rsidRPr="00924102" w:rsidRDefault="00B91E33" w:rsidP="00E6489C">
      <w:pPr>
        <w:spacing w:line="280" w:lineRule="atLeast"/>
        <w:rPr>
          <w:spacing w:val="8"/>
        </w:rPr>
      </w:pPr>
      <w:r w:rsidRPr="00924102">
        <w:rPr>
          <w:spacing w:val="8"/>
        </w:rPr>
        <w:t>Die Fraktion GB/JA</w:t>
      </w:r>
      <w:r w:rsidR="00945695">
        <w:rPr>
          <w:spacing w:val="8"/>
        </w:rPr>
        <w:t>!</w:t>
      </w:r>
      <w:r w:rsidRPr="00924102">
        <w:rPr>
          <w:spacing w:val="8"/>
        </w:rPr>
        <w:t xml:space="preserve"> hat anlässlich der ersten Lesung zusätzlich zwei Anträge zu Absatz 7 von Artikel 11 GRSR </w:t>
      </w:r>
      <w:r w:rsidR="00704803">
        <w:rPr>
          <w:spacing w:val="8"/>
        </w:rPr>
        <w:t>eingereicht</w:t>
      </w:r>
      <w:r w:rsidRPr="00924102">
        <w:rPr>
          <w:spacing w:val="8"/>
        </w:rPr>
        <w:t xml:space="preserve">. </w:t>
      </w:r>
      <w:r>
        <w:rPr>
          <w:spacing w:val="8"/>
        </w:rPr>
        <w:t xml:space="preserve">Diese stimmen in ihrer Logik mit den jeweiligen, oben aufgeführten Anträgen zu den Absätzen 3 und 4 </w:t>
      </w:r>
      <w:r w:rsidR="00704803">
        <w:rPr>
          <w:spacing w:val="8"/>
        </w:rPr>
        <w:t xml:space="preserve">von Artikel 11 </w:t>
      </w:r>
      <w:r>
        <w:rPr>
          <w:spacing w:val="8"/>
        </w:rPr>
        <w:t xml:space="preserve">überein und beinhalten wiederum die Logik des </w:t>
      </w:r>
      <w:r w:rsidR="00E6489C">
        <w:rPr>
          <w:spacing w:val="8"/>
        </w:rPr>
        <w:t>Entweder-oder</w:t>
      </w:r>
      <w:r>
        <w:rPr>
          <w:spacing w:val="8"/>
        </w:rPr>
        <w:t xml:space="preserve">: Entweder fällt die FPK einen definitiven Entscheid mit Gewichtung </w:t>
      </w:r>
      <w:r w:rsidR="00E6489C">
        <w:rPr>
          <w:spacing w:val="8"/>
        </w:rPr>
        <w:t xml:space="preserve">der Stimmen </w:t>
      </w:r>
      <w:r>
        <w:rPr>
          <w:spacing w:val="8"/>
        </w:rPr>
        <w:t xml:space="preserve">oder sie macht nur einen Vorschlag und der </w:t>
      </w:r>
      <w:r w:rsidR="00704803">
        <w:rPr>
          <w:spacing w:val="8"/>
        </w:rPr>
        <w:t xml:space="preserve">endgültige </w:t>
      </w:r>
      <w:r>
        <w:rPr>
          <w:spacing w:val="8"/>
        </w:rPr>
        <w:t xml:space="preserve">Entscheid liegt beim Stadtrat. </w:t>
      </w:r>
      <w:r w:rsidR="000A014C">
        <w:rPr>
          <w:spacing w:val="8"/>
        </w:rPr>
        <w:t xml:space="preserve">Die GPK hat sich </w:t>
      </w:r>
      <w:r w:rsidR="00704803">
        <w:rPr>
          <w:spacing w:val="8"/>
        </w:rPr>
        <w:t xml:space="preserve">in diesem Punkt </w:t>
      </w:r>
      <w:r>
        <w:rPr>
          <w:spacing w:val="8"/>
        </w:rPr>
        <w:t xml:space="preserve">dafür ausgesprochen, </w:t>
      </w:r>
      <w:r w:rsidR="00E6489C">
        <w:rPr>
          <w:spacing w:val="8"/>
        </w:rPr>
        <w:t xml:space="preserve">in der Logik seiner Entscheide zu den Anträgen zu Artikel 11 Absatz 3 zu bleiben, und dem Stadtrat zu beantragen, </w:t>
      </w:r>
      <w:r>
        <w:rPr>
          <w:spacing w:val="8"/>
        </w:rPr>
        <w:t xml:space="preserve">dass die FPK </w:t>
      </w:r>
      <w:r w:rsidR="00E6489C">
        <w:rPr>
          <w:spacing w:val="8"/>
        </w:rPr>
        <w:t>nicht nur über die Zuteilung der Sitze der Fraktionen auf die einzelnen Kommissionen entscheide</w:t>
      </w:r>
      <w:r w:rsidR="0048045E">
        <w:rPr>
          <w:spacing w:val="8"/>
        </w:rPr>
        <w:t>t</w:t>
      </w:r>
      <w:r w:rsidR="00E6489C">
        <w:rPr>
          <w:spacing w:val="8"/>
        </w:rPr>
        <w:t>, sondern auch den Turnus der Stadtrats- und Kommissionspräsiden festlegt</w:t>
      </w:r>
      <w:r w:rsidR="00704803">
        <w:rPr>
          <w:spacing w:val="8"/>
        </w:rPr>
        <w:t>.</w:t>
      </w:r>
      <w:r w:rsidR="0048045E">
        <w:rPr>
          <w:spacing w:val="8"/>
        </w:rPr>
        <w:t xml:space="preserve"> </w:t>
      </w:r>
      <w:r w:rsidR="00704803">
        <w:rPr>
          <w:spacing w:val="8"/>
        </w:rPr>
        <w:t>I</w:t>
      </w:r>
      <w:r w:rsidR="00E6489C">
        <w:rPr>
          <w:spacing w:val="8"/>
        </w:rPr>
        <w:t xml:space="preserve">nhaltlich ändert sich </w:t>
      </w:r>
      <w:r w:rsidR="0048045E">
        <w:rPr>
          <w:spacing w:val="8"/>
        </w:rPr>
        <w:t>damit</w:t>
      </w:r>
      <w:r w:rsidR="00E6489C">
        <w:rPr>
          <w:spacing w:val="8"/>
        </w:rPr>
        <w:t xml:space="preserve"> gegenüber dem Status Quo </w:t>
      </w:r>
      <w:r w:rsidR="0048045E">
        <w:rPr>
          <w:spacing w:val="8"/>
        </w:rPr>
        <w:t xml:space="preserve">wie </w:t>
      </w:r>
      <w:r w:rsidR="00704803">
        <w:rPr>
          <w:spacing w:val="8"/>
        </w:rPr>
        <w:t xml:space="preserve">bereits </w:t>
      </w:r>
      <w:r w:rsidR="0048045E">
        <w:rPr>
          <w:spacing w:val="8"/>
        </w:rPr>
        <w:t xml:space="preserve">erwähnt </w:t>
      </w:r>
      <w:r w:rsidR="00E6489C">
        <w:rPr>
          <w:spacing w:val="8"/>
        </w:rPr>
        <w:t xml:space="preserve">nichts, denn schon heute legt die FPK diesen Turnus fest. Nun wird diese Usanz gesetzlich nachvollzogen, was die GPK begrüsst. </w:t>
      </w:r>
    </w:p>
    <w:p w14:paraId="0C8C9056" w14:textId="77777777" w:rsidR="00383A3F" w:rsidRPr="00A22DEA" w:rsidRDefault="00383A3F" w:rsidP="005A5B92"/>
    <w:p w14:paraId="25E27320" w14:textId="7795439F" w:rsidR="00383A3F" w:rsidRPr="00A22DEA" w:rsidRDefault="00383A3F" w:rsidP="00272762">
      <w:pPr>
        <w:pStyle w:val="berschrift1"/>
        <w:numPr>
          <w:ilvl w:val="0"/>
          <w:numId w:val="11"/>
        </w:numPr>
        <w:ind w:left="567" w:hanging="567"/>
        <w:rPr>
          <w:i/>
          <w:iCs/>
          <w:color w:val="2A2D2B"/>
          <w:w w:val="105"/>
          <w:sz w:val="20"/>
        </w:rPr>
      </w:pPr>
      <w:bookmarkStart w:id="4" w:name="Page_2"/>
      <w:bookmarkEnd w:id="4"/>
      <w:r w:rsidRPr="00A22DEA">
        <w:rPr>
          <w:i/>
          <w:iCs/>
          <w:color w:val="2A2D2B"/>
          <w:w w:val="105"/>
          <w:sz w:val="20"/>
        </w:rPr>
        <w:t>Antrag</w:t>
      </w:r>
      <w:r w:rsidRPr="00A22DEA">
        <w:rPr>
          <w:i/>
          <w:iCs/>
          <w:color w:val="2A2D2B"/>
          <w:spacing w:val="25"/>
          <w:w w:val="105"/>
          <w:sz w:val="20"/>
        </w:rPr>
        <w:t xml:space="preserve"> </w:t>
      </w:r>
      <w:r w:rsidRPr="00A22DEA">
        <w:rPr>
          <w:i/>
          <w:iCs/>
          <w:color w:val="2A2D2B"/>
          <w:w w:val="105"/>
          <w:sz w:val="20"/>
        </w:rPr>
        <w:t>der</w:t>
      </w:r>
      <w:r w:rsidRPr="00A22DEA">
        <w:rPr>
          <w:i/>
          <w:iCs/>
          <w:color w:val="2A2D2B"/>
          <w:spacing w:val="27"/>
          <w:w w:val="105"/>
          <w:sz w:val="20"/>
        </w:rPr>
        <w:t xml:space="preserve"> </w:t>
      </w:r>
      <w:r w:rsidRPr="00A22DEA">
        <w:rPr>
          <w:i/>
          <w:iCs/>
          <w:color w:val="2A2D2B"/>
          <w:w w:val="105"/>
          <w:sz w:val="20"/>
        </w:rPr>
        <w:t>Fraktion</w:t>
      </w:r>
      <w:r w:rsidRPr="00A22DEA">
        <w:rPr>
          <w:i/>
          <w:iCs/>
          <w:color w:val="2A2D2B"/>
          <w:spacing w:val="31"/>
          <w:w w:val="105"/>
          <w:sz w:val="20"/>
        </w:rPr>
        <w:t xml:space="preserve"> </w:t>
      </w:r>
      <w:r w:rsidRPr="00A22DEA">
        <w:rPr>
          <w:i/>
          <w:iCs/>
          <w:color w:val="2A2D2B"/>
          <w:w w:val="105"/>
          <w:sz w:val="20"/>
        </w:rPr>
        <w:t>SP/JUSO</w:t>
      </w:r>
      <w:r w:rsidRPr="00A22DEA">
        <w:rPr>
          <w:i/>
          <w:iCs/>
          <w:color w:val="2A2D2B"/>
          <w:spacing w:val="33"/>
          <w:w w:val="105"/>
          <w:sz w:val="20"/>
        </w:rPr>
        <w:t xml:space="preserve"> </w:t>
      </w:r>
      <w:r w:rsidRPr="00A22DEA">
        <w:rPr>
          <w:i/>
          <w:iCs/>
          <w:color w:val="2A2D2B"/>
          <w:w w:val="105"/>
          <w:sz w:val="20"/>
        </w:rPr>
        <w:t>und</w:t>
      </w:r>
      <w:r w:rsidRPr="00A22DEA">
        <w:rPr>
          <w:i/>
          <w:iCs/>
          <w:color w:val="2A2D2B"/>
          <w:spacing w:val="23"/>
          <w:w w:val="105"/>
          <w:sz w:val="20"/>
        </w:rPr>
        <w:t xml:space="preserve"> </w:t>
      </w:r>
      <w:r w:rsidRPr="00A22DEA">
        <w:rPr>
          <w:i/>
          <w:iCs/>
          <w:color w:val="2A2D2B"/>
          <w:w w:val="105"/>
          <w:sz w:val="20"/>
        </w:rPr>
        <w:t>von</w:t>
      </w:r>
      <w:r w:rsidRPr="00A22DEA">
        <w:rPr>
          <w:i/>
          <w:iCs/>
          <w:color w:val="2A2D2B"/>
          <w:spacing w:val="17"/>
          <w:w w:val="105"/>
          <w:sz w:val="20"/>
        </w:rPr>
        <w:t xml:space="preserve"> </w:t>
      </w:r>
      <w:r w:rsidRPr="00A22DEA">
        <w:rPr>
          <w:i/>
          <w:iCs/>
          <w:color w:val="2A2D2B"/>
          <w:w w:val="105"/>
          <w:sz w:val="20"/>
        </w:rPr>
        <w:t>Marcel</w:t>
      </w:r>
      <w:r w:rsidRPr="00A22DEA">
        <w:rPr>
          <w:i/>
          <w:iCs/>
          <w:color w:val="2A2D2B"/>
          <w:spacing w:val="23"/>
          <w:w w:val="105"/>
          <w:sz w:val="20"/>
        </w:rPr>
        <w:t xml:space="preserve"> </w:t>
      </w:r>
      <w:r w:rsidRPr="00A22DEA">
        <w:rPr>
          <w:i/>
          <w:iCs/>
          <w:color w:val="2A2D2B"/>
          <w:w w:val="105"/>
          <w:sz w:val="20"/>
        </w:rPr>
        <w:t>Wüthrich</w:t>
      </w:r>
      <w:r w:rsidRPr="00A22DEA">
        <w:rPr>
          <w:i/>
          <w:iCs/>
          <w:color w:val="2A2D2B"/>
          <w:spacing w:val="24"/>
          <w:w w:val="105"/>
          <w:sz w:val="20"/>
        </w:rPr>
        <w:t xml:space="preserve"> </w:t>
      </w:r>
      <w:r w:rsidRPr="00A22DEA">
        <w:rPr>
          <w:i/>
          <w:iCs/>
          <w:color w:val="2A2D2B"/>
          <w:w w:val="105"/>
          <w:sz w:val="20"/>
        </w:rPr>
        <w:t>(GFL)</w:t>
      </w:r>
      <w:r w:rsidRPr="00A22DEA">
        <w:rPr>
          <w:i/>
          <w:iCs/>
          <w:color w:val="2A2D2B"/>
          <w:spacing w:val="26"/>
          <w:w w:val="105"/>
          <w:sz w:val="20"/>
        </w:rPr>
        <w:t xml:space="preserve"> </w:t>
      </w:r>
      <w:r w:rsidRPr="00A22DEA">
        <w:rPr>
          <w:i/>
          <w:iCs/>
          <w:color w:val="2A2D2B"/>
          <w:w w:val="105"/>
          <w:sz w:val="20"/>
        </w:rPr>
        <w:t>zu</w:t>
      </w:r>
      <w:r w:rsidRPr="00A22DEA">
        <w:rPr>
          <w:i/>
          <w:iCs/>
          <w:color w:val="2A2D2B"/>
          <w:spacing w:val="26"/>
          <w:w w:val="105"/>
          <w:sz w:val="20"/>
        </w:rPr>
        <w:t xml:space="preserve"> </w:t>
      </w:r>
      <w:r w:rsidRPr="00A22DEA">
        <w:rPr>
          <w:i/>
          <w:iCs/>
          <w:color w:val="2A2D2B"/>
          <w:w w:val="105"/>
          <w:sz w:val="20"/>
        </w:rPr>
        <w:t>Artikel</w:t>
      </w:r>
      <w:r w:rsidRPr="00A22DEA">
        <w:rPr>
          <w:i/>
          <w:iCs/>
          <w:color w:val="2A2D2B"/>
          <w:spacing w:val="24"/>
          <w:w w:val="105"/>
          <w:sz w:val="20"/>
        </w:rPr>
        <w:t xml:space="preserve"> </w:t>
      </w:r>
      <w:r w:rsidRPr="00A22DEA">
        <w:rPr>
          <w:i/>
          <w:iCs/>
          <w:color w:val="2A2D2B"/>
          <w:w w:val="105"/>
          <w:sz w:val="20"/>
        </w:rPr>
        <w:t>11</w:t>
      </w:r>
      <w:r w:rsidRPr="00A22DEA">
        <w:rPr>
          <w:i/>
          <w:iCs/>
          <w:color w:val="2A2D2B"/>
          <w:spacing w:val="23"/>
          <w:w w:val="105"/>
          <w:sz w:val="20"/>
        </w:rPr>
        <w:t xml:space="preserve"> </w:t>
      </w:r>
      <w:r w:rsidRPr="00A22DEA">
        <w:rPr>
          <w:i/>
          <w:iCs/>
          <w:color w:val="2A2D2B"/>
          <w:w w:val="105"/>
          <w:sz w:val="20"/>
        </w:rPr>
        <w:t>Absatz</w:t>
      </w:r>
      <w:r w:rsidRPr="00A22DEA">
        <w:rPr>
          <w:i/>
          <w:iCs/>
          <w:color w:val="2A2D2B"/>
          <w:spacing w:val="30"/>
          <w:w w:val="105"/>
          <w:sz w:val="20"/>
        </w:rPr>
        <w:t xml:space="preserve"> </w:t>
      </w:r>
      <w:r w:rsidRPr="00A22DEA">
        <w:rPr>
          <w:i/>
          <w:iCs/>
          <w:color w:val="2A2D2B"/>
          <w:w w:val="105"/>
          <w:sz w:val="20"/>
        </w:rPr>
        <w:t>4</w:t>
      </w:r>
      <w:r w:rsidR="00272762" w:rsidRPr="00A22DEA">
        <w:rPr>
          <w:i/>
          <w:iCs/>
          <w:color w:val="2A2D2B"/>
          <w:w w:val="105"/>
          <w:sz w:val="20"/>
        </w:rPr>
        <w:t xml:space="preserve"> GRSR</w:t>
      </w:r>
    </w:p>
    <w:p w14:paraId="03536E7C" w14:textId="77777777" w:rsidR="00272762" w:rsidRPr="00A22DEA" w:rsidRDefault="00272762" w:rsidP="00272762"/>
    <w:p w14:paraId="44C81BCE" w14:textId="2B0672F7" w:rsidR="00383A3F" w:rsidRDefault="00383A3F" w:rsidP="00B91E33">
      <w:pPr>
        <w:pStyle w:val="Textkrper"/>
        <w:kinsoku w:val="0"/>
        <w:overflowPunct w:val="0"/>
        <w:spacing w:line="280" w:lineRule="atLeast"/>
        <w:ind w:hanging="6"/>
        <w:rPr>
          <w:color w:val="2A2D2B"/>
          <w:w w:val="105"/>
        </w:rPr>
      </w:pPr>
      <w:r w:rsidRPr="00A22DEA">
        <w:rPr>
          <w:color w:val="2A2D2B"/>
          <w:w w:val="105"/>
        </w:rPr>
        <w:t>Die</w:t>
      </w:r>
      <w:r w:rsidRPr="00B91E33">
        <w:rPr>
          <w:color w:val="2A2D2B"/>
          <w:w w:val="105"/>
        </w:rPr>
        <w:t xml:space="preserve"> </w:t>
      </w:r>
      <w:r w:rsidRPr="00A22DEA">
        <w:rPr>
          <w:color w:val="2A2D2B"/>
          <w:w w:val="105"/>
        </w:rPr>
        <w:t>Fraktion</w:t>
      </w:r>
      <w:r w:rsidRPr="00B91E33">
        <w:rPr>
          <w:color w:val="2A2D2B"/>
          <w:w w:val="105"/>
        </w:rPr>
        <w:t xml:space="preserve"> </w:t>
      </w:r>
      <w:r w:rsidRPr="00A22DEA">
        <w:rPr>
          <w:color w:val="2A2D2B"/>
          <w:w w:val="105"/>
        </w:rPr>
        <w:t>SP/JUSO</w:t>
      </w:r>
      <w:r w:rsidRPr="00B91E33">
        <w:rPr>
          <w:color w:val="2A2D2B"/>
          <w:w w:val="105"/>
        </w:rPr>
        <w:t xml:space="preserve"> </w:t>
      </w:r>
      <w:r w:rsidRPr="00A22DEA">
        <w:rPr>
          <w:color w:val="2A2D2B"/>
          <w:w w:val="105"/>
        </w:rPr>
        <w:t>und</w:t>
      </w:r>
      <w:r w:rsidRPr="00B91E33">
        <w:rPr>
          <w:color w:val="2A2D2B"/>
          <w:w w:val="105"/>
        </w:rPr>
        <w:t xml:space="preserve"> </w:t>
      </w:r>
      <w:r w:rsidR="00B91E33">
        <w:rPr>
          <w:color w:val="2A2D2B"/>
          <w:w w:val="105"/>
        </w:rPr>
        <w:t xml:space="preserve">Stadtrat </w:t>
      </w:r>
      <w:r w:rsidRPr="00A22DEA">
        <w:rPr>
          <w:color w:val="2A2D2B"/>
          <w:w w:val="105"/>
        </w:rPr>
        <w:t>Marcel</w:t>
      </w:r>
      <w:r w:rsidRPr="00B91E33">
        <w:rPr>
          <w:color w:val="2A2D2B"/>
          <w:w w:val="105"/>
        </w:rPr>
        <w:t xml:space="preserve"> </w:t>
      </w:r>
      <w:r w:rsidRPr="00A22DEA">
        <w:rPr>
          <w:color w:val="2A2D2B"/>
          <w:w w:val="105"/>
        </w:rPr>
        <w:t>Wüthrich</w:t>
      </w:r>
      <w:r w:rsidRPr="00B91E33">
        <w:rPr>
          <w:color w:val="2A2D2B"/>
          <w:w w:val="105"/>
        </w:rPr>
        <w:t xml:space="preserve"> </w:t>
      </w:r>
      <w:r w:rsidR="00B91E33">
        <w:rPr>
          <w:color w:val="2A2D2B"/>
          <w:w w:val="105"/>
        </w:rPr>
        <w:t xml:space="preserve">(GFL) </w:t>
      </w:r>
      <w:r w:rsidRPr="00A22DEA">
        <w:rPr>
          <w:color w:val="2A2D2B"/>
          <w:w w:val="105"/>
        </w:rPr>
        <w:t>stellen</w:t>
      </w:r>
      <w:r w:rsidRPr="00B91E33">
        <w:rPr>
          <w:color w:val="2A2D2B"/>
          <w:w w:val="105"/>
        </w:rPr>
        <w:t xml:space="preserve"> </w:t>
      </w:r>
      <w:r w:rsidR="00B91E33" w:rsidRPr="00B91E33">
        <w:rPr>
          <w:color w:val="2A2D2B"/>
          <w:w w:val="105"/>
        </w:rPr>
        <w:t xml:space="preserve">zu Absatz 4 von Artikel 11 </w:t>
      </w:r>
      <w:r w:rsidR="00B91E33">
        <w:rPr>
          <w:color w:val="2A2D2B"/>
          <w:w w:val="105"/>
        </w:rPr>
        <w:t xml:space="preserve">GRSR </w:t>
      </w:r>
      <w:r w:rsidR="00B91E33" w:rsidRPr="00B91E33">
        <w:rPr>
          <w:color w:val="2A2D2B"/>
          <w:w w:val="105"/>
        </w:rPr>
        <w:t>ebenfalls einen</w:t>
      </w:r>
      <w:r w:rsidR="00B91E33">
        <w:rPr>
          <w:color w:val="2A2D2B"/>
          <w:w w:val="105"/>
        </w:rPr>
        <w:t xml:space="preserve"> gemeinsamen</w:t>
      </w:r>
      <w:r w:rsidR="00B91E33" w:rsidRPr="00B91E33">
        <w:rPr>
          <w:color w:val="2A2D2B"/>
          <w:w w:val="105"/>
        </w:rPr>
        <w:t xml:space="preserve"> Antrag, der aber wiederum nicht im Widerspruch zu den obigen Anträgen steht und über welchen deshalb einzeln abgestimmt werden kann. </w:t>
      </w:r>
      <w:r w:rsidR="00B91E33">
        <w:rPr>
          <w:color w:val="2A2D2B"/>
          <w:w w:val="105"/>
        </w:rPr>
        <w:t xml:space="preserve">Der Antrag bezieht </w:t>
      </w:r>
      <w:r w:rsidR="00B91E33" w:rsidRPr="00B91E33">
        <w:rPr>
          <w:color w:val="2A2D2B"/>
          <w:w w:val="105"/>
        </w:rPr>
        <w:t xml:space="preserve">sich auf das </w:t>
      </w:r>
      <w:r w:rsidRPr="00A22DEA">
        <w:rPr>
          <w:color w:val="2A2D2B"/>
          <w:w w:val="105"/>
        </w:rPr>
        <w:t>anwendbaren</w:t>
      </w:r>
      <w:r w:rsidRPr="00B91E33">
        <w:rPr>
          <w:color w:val="2A2D2B"/>
          <w:w w:val="105"/>
        </w:rPr>
        <w:t xml:space="preserve"> </w:t>
      </w:r>
      <w:r w:rsidRPr="00A22DEA">
        <w:rPr>
          <w:color w:val="2A2D2B"/>
          <w:w w:val="105"/>
        </w:rPr>
        <w:t>Sitz</w:t>
      </w:r>
      <w:r w:rsidR="00160227">
        <w:rPr>
          <w:color w:val="2A2D2B"/>
          <w:w w:val="105"/>
        </w:rPr>
        <w:t>b</w:t>
      </w:r>
      <w:r w:rsidRPr="00A22DEA">
        <w:rPr>
          <w:color w:val="2A2D2B"/>
          <w:w w:val="105"/>
        </w:rPr>
        <w:t xml:space="preserve">erechnungsverfahren </w:t>
      </w:r>
      <w:r w:rsidR="00B91E33">
        <w:rPr>
          <w:color w:val="2A2D2B"/>
          <w:w w:val="105"/>
        </w:rPr>
        <w:t xml:space="preserve">und lautet wie folgt: </w:t>
      </w:r>
    </w:p>
    <w:p w14:paraId="68B60802" w14:textId="70591FA8" w:rsidR="00C23C88" w:rsidRPr="00C23C88" w:rsidRDefault="00C23C88" w:rsidP="00B91E33">
      <w:pPr>
        <w:pStyle w:val="Textkrper"/>
        <w:kinsoku w:val="0"/>
        <w:overflowPunct w:val="0"/>
        <w:spacing w:line="280" w:lineRule="atLeast"/>
        <w:ind w:hanging="6"/>
        <w:rPr>
          <w:color w:val="2A2D2B"/>
          <w:w w:val="105"/>
          <w:u w:val="single"/>
        </w:rPr>
      </w:pPr>
      <w:r w:rsidRPr="00C23C88">
        <w:rPr>
          <w:color w:val="2A2D2B"/>
          <w:w w:val="105"/>
          <w:u w:val="single"/>
        </w:rPr>
        <w:t>Antrag der Fraktion SP/JUSO</w:t>
      </w:r>
      <w:r w:rsidRPr="00C23C88">
        <w:rPr>
          <w:color w:val="2A2D2B"/>
          <w:spacing w:val="33"/>
          <w:w w:val="105"/>
          <w:u w:val="single"/>
        </w:rPr>
        <w:t xml:space="preserve"> </w:t>
      </w:r>
      <w:r w:rsidRPr="00C23C88">
        <w:rPr>
          <w:color w:val="2A2D2B"/>
          <w:w w:val="105"/>
          <w:u w:val="single"/>
        </w:rPr>
        <w:t>und</w:t>
      </w:r>
      <w:r w:rsidRPr="00C23C88">
        <w:rPr>
          <w:color w:val="2A2D2B"/>
          <w:spacing w:val="23"/>
          <w:w w:val="105"/>
          <w:u w:val="single"/>
        </w:rPr>
        <w:t xml:space="preserve"> </w:t>
      </w:r>
      <w:r w:rsidRPr="00C23C88">
        <w:rPr>
          <w:color w:val="2A2D2B"/>
          <w:w w:val="105"/>
          <w:u w:val="single"/>
        </w:rPr>
        <w:t>von</w:t>
      </w:r>
      <w:r w:rsidRPr="00C23C88">
        <w:rPr>
          <w:color w:val="2A2D2B"/>
          <w:spacing w:val="17"/>
          <w:w w:val="105"/>
          <w:u w:val="single"/>
        </w:rPr>
        <w:t xml:space="preserve"> </w:t>
      </w:r>
      <w:r w:rsidRPr="00C23C88">
        <w:rPr>
          <w:color w:val="2A2D2B"/>
          <w:w w:val="105"/>
          <w:u w:val="single"/>
        </w:rPr>
        <w:t>Marcel</w:t>
      </w:r>
      <w:r w:rsidRPr="00C23C88">
        <w:rPr>
          <w:color w:val="2A2D2B"/>
          <w:spacing w:val="23"/>
          <w:w w:val="105"/>
          <w:u w:val="single"/>
        </w:rPr>
        <w:t xml:space="preserve"> </w:t>
      </w:r>
      <w:r w:rsidRPr="00C23C88">
        <w:rPr>
          <w:color w:val="2A2D2B"/>
          <w:w w:val="105"/>
          <w:u w:val="single"/>
        </w:rPr>
        <w:t>Wüthrich</w:t>
      </w:r>
      <w:r w:rsidRPr="00C23C88">
        <w:rPr>
          <w:color w:val="2A2D2B"/>
          <w:spacing w:val="24"/>
          <w:w w:val="105"/>
          <w:u w:val="single"/>
        </w:rPr>
        <w:t xml:space="preserve"> </w:t>
      </w:r>
      <w:r w:rsidRPr="00C23C88">
        <w:rPr>
          <w:color w:val="2A2D2B"/>
          <w:w w:val="105"/>
          <w:u w:val="single"/>
        </w:rPr>
        <w:t>(GFL)</w:t>
      </w:r>
      <w:r w:rsidRPr="00C23C88">
        <w:rPr>
          <w:i/>
          <w:iCs/>
          <w:color w:val="2A2D2B"/>
          <w:spacing w:val="26"/>
          <w:w w:val="105"/>
          <w:u w:val="single"/>
        </w:rPr>
        <w:t xml:space="preserve"> </w:t>
      </w:r>
    </w:p>
    <w:p w14:paraId="4BDF9191" w14:textId="77777777" w:rsidR="00383A3F" w:rsidRPr="00A22DEA" w:rsidRDefault="00383A3F" w:rsidP="00383A3F">
      <w:pPr>
        <w:pStyle w:val="Textkrper"/>
        <w:kinsoku w:val="0"/>
        <w:overflowPunct w:val="0"/>
        <w:ind w:hanging="3"/>
        <w:rPr>
          <w:color w:val="2A2D2B"/>
          <w:w w:val="110"/>
        </w:rPr>
      </w:pPr>
      <w:r w:rsidRPr="00A22DEA">
        <w:rPr>
          <w:color w:val="2A2D2B"/>
          <w:w w:val="110"/>
        </w:rPr>
        <w:t>Art</w:t>
      </w:r>
      <w:r w:rsidRPr="00A22DEA">
        <w:rPr>
          <w:color w:val="5D605E"/>
          <w:w w:val="110"/>
        </w:rPr>
        <w:t xml:space="preserve">. </w:t>
      </w:r>
      <w:r w:rsidRPr="00A22DEA">
        <w:rPr>
          <w:color w:val="2A2D2B"/>
          <w:w w:val="110"/>
        </w:rPr>
        <w:t>11 Fraktionen, Fraktionspräsidienkonferenz</w:t>
      </w:r>
    </w:p>
    <w:p w14:paraId="5AE03872" w14:textId="24CFD7B9" w:rsidR="00383A3F" w:rsidRPr="00A22DEA" w:rsidRDefault="00383A3F" w:rsidP="00383A3F">
      <w:pPr>
        <w:pStyle w:val="Textkrper"/>
        <w:kinsoku w:val="0"/>
        <w:overflowPunct w:val="0"/>
        <w:spacing w:before="11"/>
        <w:ind w:hanging="3"/>
        <w:rPr>
          <w:color w:val="2A2D2B"/>
          <w:w w:val="110"/>
        </w:rPr>
      </w:pPr>
      <w:r w:rsidRPr="00A22DEA">
        <w:rPr>
          <w:color w:val="2A2D2B"/>
          <w:w w:val="110"/>
          <w:position w:val="7"/>
        </w:rPr>
        <w:t>1</w:t>
      </w:r>
      <w:r w:rsidR="00272762" w:rsidRPr="00A22DEA">
        <w:rPr>
          <w:color w:val="2A2D2B"/>
          <w:w w:val="110"/>
          <w:vertAlign w:val="superscript"/>
        </w:rPr>
        <w:t>-</w:t>
      </w:r>
      <w:r w:rsidRPr="00A22DEA">
        <w:rPr>
          <w:color w:val="2A2D2B"/>
          <w:w w:val="110"/>
          <w:position w:val="7"/>
        </w:rPr>
        <w:t xml:space="preserve">3 </w:t>
      </w:r>
      <w:r w:rsidRPr="00A22DEA">
        <w:rPr>
          <w:color w:val="2A2D2B"/>
          <w:w w:val="110"/>
        </w:rPr>
        <w:t>[unverändert]</w:t>
      </w:r>
    </w:p>
    <w:p w14:paraId="167A64BF" w14:textId="6986C801" w:rsidR="00383A3F" w:rsidRPr="00A22DEA" w:rsidRDefault="00383A3F" w:rsidP="00E45D0D">
      <w:pPr>
        <w:pStyle w:val="Textkrper"/>
        <w:kinsoku w:val="0"/>
        <w:overflowPunct w:val="0"/>
        <w:spacing w:before="59" w:line="295" w:lineRule="auto"/>
        <w:ind w:right="259" w:hanging="3"/>
        <w:rPr>
          <w:color w:val="2A2D2B"/>
        </w:rPr>
      </w:pPr>
      <w:r w:rsidRPr="00A22DEA">
        <w:rPr>
          <w:color w:val="2A2D2B"/>
          <w:vertAlign w:val="superscript"/>
        </w:rPr>
        <w:t>4</w:t>
      </w:r>
      <w:r w:rsidRPr="00A22DEA">
        <w:rPr>
          <w:color w:val="2A2D2B"/>
          <w:spacing w:val="39"/>
          <w:vertAlign w:val="superscript"/>
        </w:rPr>
        <w:t xml:space="preserve"> </w:t>
      </w:r>
      <w:r w:rsidRPr="00A22DEA">
        <w:rPr>
          <w:color w:val="2A2D2B"/>
        </w:rPr>
        <w:t>[.</w:t>
      </w:r>
      <w:r w:rsidRPr="00A22DEA">
        <w:rPr>
          <w:color w:val="5D605E"/>
        </w:rPr>
        <w:t>..</w:t>
      </w:r>
      <w:r w:rsidRPr="00A22DEA">
        <w:rPr>
          <w:color w:val="2A2D2B"/>
        </w:rPr>
        <w:t>]</w:t>
      </w:r>
      <w:r w:rsidRPr="00A22DEA">
        <w:rPr>
          <w:color w:val="2A2D2B"/>
          <w:spacing w:val="34"/>
        </w:rPr>
        <w:t xml:space="preserve"> </w:t>
      </w:r>
      <w:r w:rsidRPr="00A22DEA">
        <w:rPr>
          <w:color w:val="2A2D2B"/>
        </w:rPr>
        <w:t>Für</w:t>
      </w:r>
      <w:r w:rsidRPr="00A22DEA">
        <w:rPr>
          <w:color w:val="2A2D2B"/>
          <w:spacing w:val="40"/>
        </w:rPr>
        <w:t xml:space="preserve"> </w:t>
      </w:r>
      <w:r w:rsidRPr="00A22DEA">
        <w:rPr>
          <w:color w:val="2A2D2B"/>
        </w:rPr>
        <w:t>die</w:t>
      </w:r>
      <w:r w:rsidRPr="00A22DEA">
        <w:rPr>
          <w:color w:val="2A2D2B"/>
          <w:spacing w:val="40"/>
        </w:rPr>
        <w:t xml:space="preserve"> </w:t>
      </w:r>
      <w:r w:rsidRPr="00A22DEA">
        <w:rPr>
          <w:color w:val="2A2D2B"/>
        </w:rPr>
        <w:t>Berechnung</w:t>
      </w:r>
      <w:r w:rsidRPr="00A22DEA">
        <w:rPr>
          <w:color w:val="2A2D2B"/>
          <w:spacing w:val="71"/>
        </w:rPr>
        <w:t xml:space="preserve"> </w:t>
      </w:r>
      <w:r w:rsidRPr="00A22DEA">
        <w:rPr>
          <w:color w:val="2A2D2B"/>
        </w:rPr>
        <w:t>der</w:t>
      </w:r>
      <w:r w:rsidRPr="00A22DEA">
        <w:rPr>
          <w:color w:val="2A2D2B"/>
          <w:spacing w:val="40"/>
        </w:rPr>
        <w:t xml:space="preserve"> </w:t>
      </w:r>
      <w:r w:rsidRPr="00A22DEA">
        <w:rPr>
          <w:color w:val="2A2D2B"/>
        </w:rPr>
        <w:t>Sitzansprüche</w:t>
      </w:r>
      <w:r w:rsidRPr="00A22DEA">
        <w:rPr>
          <w:color w:val="2A2D2B"/>
          <w:spacing w:val="65"/>
        </w:rPr>
        <w:t xml:space="preserve"> </w:t>
      </w:r>
      <w:r w:rsidRPr="00A22DEA">
        <w:rPr>
          <w:color w:val="2A2D2B"/>
        </w:rPr>
        <w:t>der</w:t>
      </w:r>
      <w:r w:rsidRPr="00A22DEA">
        <w:rPr>
          <w:color w:val="2A2D2B"/>
          <w:spacing w:val="40"/>
        </w:rPr>
        <w:t xml:space="preserve"> </w:t>
      </w:r>
      <w:r w:rsidRPr="00A22DEA">
        <w:rPr>
          <w:color w:val="2A2D2B"/>
        </w:rPr>
        <w:t>Fraktionen</w:t>
      </w:r>
      <w:r w:rsidRPr="00A22DEA">
        <w:rPr>
          <w:color w:val="2A2D2B"/>
          <w:spacing w:val="40"/>
        </w:rPr>
        <w:t xml:space="preserve"> </w:t>
      </w:r>
      <w:r w:rsidRPr="00A22DEA">
        <w:rPr>
          <w:color w:val="2A2D2B"/>
        </w:rPr>
        <w:t>wird</w:t>
      </w:r>
      <w:r w:rsidRPr="00A22DEA">
        <w:rPr>
          <w:color w:val="2A2D2B"/>
          <w:spacing w:val="40"/>
        </w:rPr>
        <w:t xml:space="preserve"> </w:t>
      </w:r>
      <w:r w:rsidRPr="00A22DEA">
        <w:rPr>
          <w:color w:val="2A2D2B"/>
        </w:rPr>
        <w:t>das</w:t>
      </w:r>
      <w:r w:rsidRPr="00A22DEA">
        <w:rPr>
          <w:color w:val="2A2D2B"/>
          <w:spacing w:val="40"/>
        </w:rPr>
        <w:t xml:space="preserve"> </w:t>
      </w:r>
      <w:r w:rsidRPr="00A22DEA">
        <w:rPr>
          <w:strike/>
          <w:color w:val="2A2D2B"/>
        </w:rPr>
        <w:t>Sainte</w:t>
      </w:r>
      <w:r w:rsidRPr="00A22DEA">
        <w:rPr>
          <w:strike/>
          <w:color w:val="2A2D2B"/>
          <w:spacing w:val="68"/>
        </w:rPr>
        <w:t xml:space="preserve"> </w:t>
      </w:r>
      <w:r w:rsidRPr="00A22DEA">
        <w:rPr>
          <w:strike/>
          <w:color w:val="2A2D2B"/>
        </w:rPr>
        <w:t>Laguë</w:t>
      </w:r>
      <w:r w:rsidRPr="00A22DEA">
        <w:rPr>
          <w:color w:val="2A2D2B"/>
          <w:spacing w:val="39"/>
        </w:rPr>
        <w:t xml:space="preserve"> </w:t>
      </w:r>
      <w:r w:rsidRPr="00A22DEA">
        <w:rPr>
          <w:b/>
          <w:bCs/>
          <w:i/>
          <w:iCs/>
          <w:color w:val="2A2D2B"/>
        </w:rPr>
        <w:t>Hagenbach-Bischoff-Verfahren</w:t>
      </w:r>
      <w:r w:rsidRPr="00A22DEA">
        <w:rPr>
          <w:b/>
          <w:bCs/>
          <w:i/>
          <w:iCs/>
          <w:color w:val="2A2D2B"/>
          <w:spacing w:val="40"/>
        </w:rPr>
        <w:t xml:space="preserve"> </w:t>
      </w:r>
      <w:r w:rsidRPr="00A22DEA">
        <w:rPr>
          <w:color w:val="2A2D2B"/>
        </w:rPr>
        <w:t>angewandt.</w:t>
      </w:r>
    </w:p>
    <w:p w14:paraId="40C51458" w14:textId="02B0621C" w:rsidR="00B451A8" w:rsidRPr="00A22DEA" w:rsidRDefault="00AB452D" w:rsidP="00B451A8">
      <w:pPr>
        <w:pStyle w:val="Textkrper"/>
        <w:kinsoku w:val="0"/>
        <w:overflowPunct w:val="0"/>
        <w:spacing w:line="292" w:lineRule="auto"/>
        <w:ind w:right="239" w:hanging="3"/>
        <w:rPr>
          <w:spacing w:val="8"/>
        </w:rPr>
      </w:pPr>
      <w:r>
        <w:rPr>
          <w:spacing w:val="8"/>
        </w:rPr>
        <w:t>Die SP/JUSO-Fraktion begründet den Antrag damit</w:t>
      </w:r>
      <w:r w:rsidR="00383A3F" w:rsidRPr="00A22DEA">
        <w:rPr>
          <w:spacing w:val="8"/>
        </w:rPr>
        <w:t>, dass die Stadt Bern für alle Proporzwahlen dasselbe Berechnungsmodell anwenden soll. Marcel Wüthrich macht geltend, dass das Sitzzuteilungsverfahren bei genügend vielen zu vergebenden Mandaten keine entscheidende Rolle mehr spiele und deshalb das bisherige, bewährte Verfahren nicht geändert werden müsse.</w:t>
      </w:r>
    </w:p>
    <w:p w14:paraId="4DBF9B30" w14:textId="5E367CAC" w:rsidR="00383A3F" w:rsidRPr="00A22DEA" w:rsidRDefault="00383A3F" w:rsidP="00D677ED">
      <w:pPr>
        <w:spacing w:line="280" w:lineRule="atLeast"/>
        <w:rPr>
          <w:spacing w:val="8"/>
        </w:rPr>
      </w:pPr>
      <w:r w:rsidRPr="00A22DEA">
        <w:rPr>
          <w:spacing w:val="8"/>
        </w:rPr>
        <w:t xml:space="preserve">Die GPK lehnt diesen Antrag ab. </w:t>
      </w:r>
      <w:r w:rsidR="00B91E33">
        <w:rPr>
          <w:spacing w:val="8"/>
        </w:rPr>
        <w:t xml:space="preserve">Wie im Vortrag aufgeführt, hat sie sich </w:t>
      </w:r>
      <w:r w:rsidRPr="00A22DEA">
        <w:rPr>
          <w:spacing w:val="8"/>
        </w:rPr>
        <w:t>mit der Frage des anwendbaren Sitzzuteilungsverfahren</w:t>
      </w:r>
      <w:r w:rsidR="00B451A8" w:rsidRPr="00A22DEA">
        <w:rPr>
          <w:spacing w:val="8"/>
        </w:rPr>
        <w:t>s</w:t>
      </w:r>
      <w:r w:rsidRPr="00A22DEA">
        <w:rPr>
          <w:spacing w:val="8"/>
        </w:rPr>
        <w:t xml:space="preserve"> </w:t>
      </w:r>
      <w:r w:rsidR="00B91E33">
        <w:rPr>
          <w:spacing w:val="8"/>
        </w:rPr>
        <w:t xml:space="preserve">für Kommissionssitze </w:t>
      </w:r>
      <w:r w:rsidRPr="00A22DEA">
        <w:rPr>
          <w:spacing w:val="8"/>
        </w:rPr>
        <w:t xml:space="preserve">eingehend auseinandergesetzt und ist aus </w:t>
      </w:r>
      <w:r w:rsidR="00C23C88">
        <w:rPr>
          <w:spacing w:val="8"/>
        </w:rPr>
        <w:t xml:space="preserve">dort </w:t>
      </w:r>
      <w:r w:rsidRPr="00A22DEA">
        <w:rPr>
          <w:spacing w:val="8"/>
        </w:rPr>
        <w:t xml:space="preserve">erwähnten Gründen zum Schluss gekommen, dass die Resultate gemäss dem </w:t>
      </w:r>
      <w:r w:rsidR="00B451A8" w:rsidRPr="00A22DEA">
        <w:rPr>
          <w:spacing w:val="8"/>
        </w:rPr>
        <w:t>V</w:t>
      </w:r>
      <w:r w:rsidRPr="00A22DEA">
        <w:rPr>
          <w:spacing w:val="8"/>
        </w:rPr>
        <w:t>erfahren nach St. Lagu</w:t>
      </w:r>
      <w:r w:rsidR="0048084F" w:rsidRPr="00A22DEA">
        <w:rPr>
          <w:spacing w:val="8"/>
        </w:rPr>
        <w:t>ë</w:t>
      </w:r>
      <w:r w:rsidRPr="00A22DEA">
        <w:rPr>
          <w:spacing w:val="8"/>
        </w:rPr>
        <w:t xml:space="preserve"> den Willen der Wählenden </w:t>
      </w:r>
      <w:proofErr w:type="gramStart"/>
      <w:r w:rsidRPr="00A22DEA">
        <w:rPr>
          <w:spacing w:val="8"/>
        </w:rPr>
        <w:t xml:space="preserve">am </w:t>
      </w:r>
      <w:r w:rsidR="00B91E33">
        <w:rPr>
          <w:spacing w:val="8"/>
        </w:rPr>
        <w:t>Korrektesten</w:t>
      </w:r>
      <w:proofErr w:type="gramEnd"/>
      <w:r w:rsidRPr="00A22DEA">
        <w:rPr>
          <w:spacing w:val="8"/>
        </w:rPr>
        <w:t xml:space="preserve"> abbilde</w:t>
      </w:r>
      <w:r w:rsidR="00272762" w:rsidRPr="00A22DEA">
        <w:rPr>
          <w:spacing w:val="8"/>
        </w:rPr>
        <w:t>n</w:t>
      </w:r>
      <w:r w:rsidRPr="00A22DEA">
        <w:rPr>
          <w:spacing w:val="8"/>
        </w:rPr>
        <w:t xml:space="preserve">. Die Gründe, die für die Anwendung des Verfahrens nach Hagenbach-Bischoff sprechen, insbesondere die als Einstiegshürde gedachte Benachteiligung kleinerer Parteien, kommt bei der Bestellung von Kommissionen nicht zum Tragen. Vielmehr sollte </w:t>
      </w:r>
      <w:r w:rsidR="00EC16D2" w:rsidRPr="00A22DEA">
        <w:rPr>
          <w:spacing w:val="8"/>
        </w:rPr>
        <w:t xml:space="preserve">nach Ansicht der GPK </w:t>
      </w:r>
      <w:r w:rsidRPr="00A22DEA">
        <w:rPr>
          <w:spacing w:val="8"/>
        </w:rPr>
        <w:t>eine möglichst grosse Beteilung aller Fraktionen in allen Kommissionen angestrebt werden, damit alle Fraktionen über die notwendigen Informationen verfügen</w:t>
      </w:r>
      <w:r w:rsidR="004725EF" w:rsidRPr="00A22DEA">
        <w:rPr>
          <w:spacing w:val="8"/>
        </w:rPr>
        <w:t xml:space="preserve"> und sich einbringen können</w:t>
      </w:r>
      <w:r w:rsidRPr="00A22DEA">
        <w:rPr>
          <w:spacing w:val="8"/>
        </w:rPr>
        <w:t xml:space="preserve">. Nicht klar ist der GPK zudem, wieso für alle Proporzwahlen ein einheitliches Verfahren in der Stadt Bern angewendet werden soll. Da unterschiedliche Stellen diese Berechnungen für die Stadtratswahlen und für die Wahlen der Kommissionsmitglieder vornehmen und die Bevölkerung der Stadt Bern von diesen Berechnungen nicht betroffen </w:t>
      </w:r>
      <w:r w:rsidR="00EE7191" w:rsidRPr="00A22DEA">
        <w:rPr>
          <w:spacing w:val="8"/>
        </w:rPr>
        <w:t>ist</w:t>
      </w:r>
      <w:r w:rsidRPr="00A22DEA">
        <w:rPr>
          <w:spacing w:val="8"/>
        </w:rPr>
        <w:t xml:space="preserve">, können </w:t>
      </w:r>
      <w:r w:rsidR="00EC16D2" w:rsidRPr="00A22DEA">
        <w:rPr>
          <w:spacing w:val="8"/>
        </w:rPr>
        <w:t xml:space="preserve">ihrer Ansicht </w:t>
      </w:r>
      <w:proofErr w:type="gramStart"/>
      <w:r w:rsidR="00EC16D2" w:rsidRPr="00A22DEA">
        <w:rPr>
          <w:spacing w:val="8"/>
        </w:rPr>
        <w:t xml:space="preserve">nach </w:t>
      </w:r>
      <w:r w:rsidRPr="00A22DEA">
        <w:rPr>
          <w:spacing w:val="8"/>
        </w:rPr>
        <w:t xml:space="preserve">problemlos </w:t>
      </w:r>
      <w:r w:rsidR="00B91E33">
        <w:rPr>
          <w:spacing w:val="8"/>
        </w:rPr>
        <w:t xml:space="preserve">auch </w:t>
      </w:r>
      <w:r w:rsidRPr="00A22DEA">
        <w:rPr>
          <w:spacing w:val="8"/>
        </w:rPr>
        <w:t>unterschiedliche Verfahren</w:t>
      </w:r>
      <w:proofErr w:type="gramEnd"/>
      <w:r w:rsidRPr="00A22DEA">
        <w:rPr>
          <w:spacing w:val="8"/>
        </w:rPr>
        <w:t xml:space="preserve"> angewendet werden.</w:t>
      </w:r>
    </w:p>
    <w:p w14:paraId="5569847D" w14:textId="77777777" w:rsidR="009A6319" w:rsidRPr="00A22DEA" w:rsidRDefault="009A6319" w:rsidP="00D677ED">
      <w:pPr>
        <w:spacing w:line="280" w:lineRule="atLeast"/>
        <w:rPr>
          <w:b/>
          <w:i/>
          <w:iCs/>
          <w:color w:val="2A2D2B"/>
          <w:spacing w:val="6"/>
          <w:w w:val="105"/>
        </w:rPr>
      </w:pPr>
    </w:p>
    <w:p w14:paraId="09F82988" w14:textId="2E10CA10" w:rsidR="00D677ED" w:rsidRDefault="00504C41" w:rsidP="00B91E33">
      <w:pPr>
        <w:pStyle w:val="berschrift1"/>
        <w:numPr>
          <w:ilvl w:val="0"/>
          <w:numId w:val="11"/>
        </w:numPr>
        <w:ind w:left="567" w:hanging="567"/>
        <w:rPr>
          <w:i/>
          <w:iCs/>
          <w:color w:val="2A2D2B"/>
          <w:w w:val="105"/>
        </w:rPr>
      </w:pPr>
      <w:r w:rsidRPr="00A22DEA">
        <w:rPr>
          <w:i/>
          <w:iCs/>
          <w:color w:val="2A2D2B"/>
          <w:w w:val="105"/>
        </w:rPr>
        <w:t xml:space="preserve"> </w:t>
      </w:r>
      <w:r w:rsidR="00383A3F" w:rsidRPr="00A22DEA">
        <w:rPr>
          <w:i/>
          <w:iCs/>
          <w:color w:val="2A2D2B"/>
          <w:w w:val="105"/>
        </w:rPr>
        <w:t>Antrag von Marcel Wüthrich (GFL) zu Artikel 1</w:t>
      </w:r>
      <w:r w:rsidR="009A6319" w:rsidRPr="00A22DEA">
        <w:rPr>
          <w:i/>
          <w:iCs/>
          <w:color w:val="2A2D2B"/>
          <w:w w:val="105"/>
        </w:rPr>
        <w:t>9a</w:t>
      </w:r>
      <w:r w:rsidR="00383A3F" w:rsidRPr="00A22DEA">
        <w:rPr>
          <w:i/>
          <w:iCs/>
          <w:color w:val="2A2D2B"/>
          <w:w w:val="105"/>
        </w:rPr>
        <w:t xml:space="preserve"> Absatz </w:t>
      </w:r>
      <w:r w:rsidR="009A6319" w:rsidRPr="00A22DEA">
        <w:rPr>
          <w:i/>
          <w:iCs/>
          <w:color w:val="2A2D2B"/>
          <w:w w:val="105"/>
        </w:rPr>
        <w:t>2 GRSR</w:t>
      </w:r>
    </w:p>
    <w:p w14:paraId="79829387" w14:textId="77777777" w:rsidR="00B91E33" w:rsidRPr="00B91E33" w:rsidRDefault="00B91E33" w:rsidP="00B91E33"/>
    <w:p w14:paraId="0B26E67C" w14:textId="6403589A" w:rsidR="00383A3F" w:rsidRPr="00A22DEA" w:rsidRDefault="00B91E33" w:rsidP="00146389">
      <w:pPr>
        <w:pStyle w:val="Textkrper"/>
        <w:kinsoku w:val="0"/>
        <w:overflowPunct w:val="0"/>
        <w:spacing w:line="292" w:lineRule="auto"/>
        <w:ind w:right="239" w:hanging="3"/>
        <w:rPr>
          <w:spacing w:val="8"/>
        </w:rPr>
      </w:pPr>
      <w:r>
        <w:rPr>
          <w:spacing w:val="8"/>
        </w:rPr>
        <w:t xml:space="preserve">Stadtrat </w:t>
      </w:r>
      <w:r w:rsidR="00383A3F" w:rsidRPr="00A22DEA">
        <w:rPr>
          <w:spacing w:val="8"/>
        </w:rPr>
        <w:t>Marcel Wüthrich beantragt z</w:t>
      </w:r>
      <w:r w:rsidR="00C23C88">
        <w:rPr>
          <w:spacing w:val="8"/>
        </w:rPr>
        <w:t>usätzlich</w:t>
      </w:r>
      <w:r w:rsidR="00383A3F" w:rsidRPr="00A22DEA">
        <w:rPr>
          <w:spacing w:val="8"/>
        </w:rPr>
        <w:t>, dass nicht nur die Sitze der ständigen, sondern auch die Sitze der nichtständigen Kommissionen des Stadtrats in die Berechnungen für die Sitzansprüche der Fraktionen einbezogen und auf die Fraktionen verteilt werden.</w:t>
      </w:r>
      <w:r w:rsidR="00146389" w:rsidRPr="00A22DEA">
        <w:rPr>
          <w:rStyle w:val="Funotenzeichen"/>
          <w:spacing w:val="8"/>
        </w:rPr>
        <w:footnoteReference w:id="1"/>
      </w:r>
    </w:p>
    <w:p w14:paraId="6E64D698" w14:textId="10EB50C5" w:rsidR="00383A3F" w:rsidRPr="00A22DEA" w:rsidRDefault="00383A3F" w:rsidP="00D677ED">
      <w:pPr>
        <w:pStyle w:val="Textkrper"/>
        <w:kinsoku w:val="0"/>
        <w:overflowPunct w:val="0"/>
        <w:spacing w:line="292" w:lineRule="auto"/>
        <w:ind w:right="239" w:hanging="3"/>
        <w:rPr>
          <w:spacing w:val="8"/>
        </w:rPr>
      </w:pPr>
      <w:r w:rsidRPr="00A22DEA">
        <w:rPr>
          <w:spacing w:val="8"/>
        </w:rPr>
        <w:t xml:space="preserve">Begründet wird dieser Antrag damit, dass es durchaus möglich sei, auch allfällig bestehende, sich neubildende oder sich auflösende nichtständige Kommissionen bei der Berechnung der Sitzansprüche </w:t>
      </w:r>
      <w:r w:rsidR="009B7D50" w:rsidRPr="00A22DEA">
        <w:rPr>
          <w:spacing w:val="8"/>
        </w:rPr>
        <w:t xml:space="preserve">der Fraktionen </w:t>
      </w:r>
      <w:r w:rsidRPr="00A22DEA">
        <w:rPr>
          <w:spacing w:val="8"/>
        </w:rPr>
        <w:t>zu berücksichtigen. Es mache wenig Sinn, 55 Sitze für die ständigen Kommissionen zu verteilen, dann aber beispielsweise 9 Sitze für eine nichtständige Kommission separat zu verteilen</w:t>
      </w:r>
      <w:r w:rsidR="00146389" w:rsidRPr="00A22DEA">
        <w:rPr>
          <w:spacing w:val="8"/>
        </w:rPr>
        <w:t>. Da</w:t>
      </w:r>
      <w:r w:rsidRPr="00A22DEA">
        <w:rPr>
          <w:spacing w:val="8"/>
        </w:rPr>
        <w:t>s Ziel einer ausgewogenen Proportionali</w:t>
      </w:r>
      <w:r w:rsidR="005D275B" w:rsidRPr="00A22DEA">
        <w:rPr>
          <w:spacing w:val="8"/>
        </w:rPr>
        <w:t>t</w:t>
      </w:r>
      <w:r w:rsidRPr="00A22DEA">
        <w:rPr>
          <w:spacing w:val="8"/>
        </w:rPr>
        <w:t>ät werde mit der gleichzeitigen Verteilung aller 64 Sitze besser erreicht.</w:t>
      </w:r>
    </w:p>
    <w:p w14:paraId="2D89EA1C" w14:textId="724845A1" w:rsidR="00146389" w:rsidRPr="00A22DEA" w:rsidRDefault="00383A3F" w:rsidP="00146389">
      <w:pPr>
        <w:pStyle w:val="Textkrper"/>
        <w:kinsoku w:val="0"/>
        <w:overflowPunct w:val="0"/>
        <w:spacing w:line="292" w:lineRule="auto"/>
        <w:ind w:right="204" w:firstLine="8"/>
        <w:rPr>
          <w:color w:val="232323"/>
          <w:w w:val="110"/>
        </w:rPr>
      </w:pPr>
      <w:bookmarkStart w:id="5" w:name="Page_3"/>
      <w:bookmarkEnd w:id="5"/>
      <w:r w:rsidRPr="00A22DEA">
        <w:rPr>
          <w:spacing w:val="8"/>
        </w:rPr>
        <w:t xml:space="preserve">Die GPK lehnt </w:t>
      </w:r>
      <w:r w:rsidR="00F43EBE" w:rsidRPr="00A22DEA">
        <w:rPr>
          <w:spacing w:val="8"/>
        </w:rPr>
        <w:t xml:space="preserve">auch </w:t>
      </w:r>
      <w:r w:rsidRPr="00A22DEA">
        <w:rPr>
          <w:spacing w:val="8"/>
        </w:rPr>
        <w:t xml:space="preserve">diesen Antrag ab. Ihrer Ansicht nach rechtfertigt sich der Aufwand, der für solche Berechnungen insbesondere bei Auflösungen oder Neubildungen von nichtständigen Kommissionen während der Legislatur betrieben werden müsste, den Gewinn einer allfällig gesamthaft noch proportionaleren Verteilung der Kommissionssitze auf alle Fraktionen nicht. Zudem gäbe es nach Ansicht der GPK bei dieser Berechnungsart eine Reihe ungelöster Fragen: Wie wird beispielweise die Dauer einer nichtständigen Kommission - beispielsweise der Spezialkommission KOBE (Kooperation Bern), die zwei Jahre Bestand hatte - in diese Berechnung miteinbezogen? Hauptgrund für die Ablehnung dieses Antrags </w:t>
      </w:r>
      <w:r w:rsidR="003055E5" w:rsidRPr="00A22DEA">
        <w:rPr>
          <w:spacing w:val="8"/>
        </w:rPr>
        <w:t xml:space="preserve">durch die Kommission </w:t>
      </w:r>
      <w:r w:rsidRPr="00A22DEA">
        <w:rPr>
          <w:spacing w:val="8"/>
        </w:rPr>
        <w:t>is</w:t>
      </w:r>
      <w:r w:rsidR="003055E5" w:rsidRPr="00A22DEA">
        <w:rPr>
          <w:spacing w:val="8"/>
        </w:rPr>
        <w:t xml:space="preserve">t </w:t>
      </w:r>
      <w:r w:rsidRPr="00A22DEA">
        <w:rPr>
          <w:spacing w:val="8"/>
        </w:rPr>
        <w:t xml:space="preserve">aber, dass sich die Zusammensetzung der nichtständigen Kommissionen nach Ansicht der GPK am Ziel einer möglichst grossen Beteiligung aller Fraktionen orientieren </w:t>
      </w:r>
      <w:r w:rsidR="009273E6" w:rsidRPr="00A22DEA">
        <w:rPr>
          <w:spacing w:val="8"/>
        </w:rPr>
        <w:t>sollte,</w:t>
      </w:r>
      <w:r w:rsidRPr="00A22DEA">
        <w:rPr>
          <w:spacing w:val="8"/>
        </w:rPr>
        <w:t xml:space="preserve"> damit alle Fraktionen über die notwendigen Informationen verfügen und sich </w:t>
      </w:r>
      <w:r w:rsidR="00A5463D" w:rsidRPr="00A22DEA">
        <w:rPr>
          <w:spacing w:val="8"/>
        </w:rPr>
        <w:t xml:space="preserve">auch in diesen </w:t>
      </w:r>
      <w:r w:rsidR="009273E6" w:rsidRPr="00A22DEA">
        <w:rPr>
          <w:spacing w:val="8"/>
        </w:rPr>
        <w:t>K</w:t>
      </w:r>
      <w:r w:rsidR="00A5463D" w:rsidRPr="00A22DEA">
        <w:rPr>
          <w:spacing w:val="8"/>
        </w:rPr>
        <w:t xml:space="preserve">ommissionen </w:t>
      </w:r>
      <w:r w:rsidRPr="00A22DEA">
        <w:rPr>
          <w:spacing w:val="8"/>
        </w:rPr>
        <w:t>einbringen können. Mit dem neuen, von der GPK vorgeschlagenen Sitzzuteilungsverfahren, das auf der Anzahl Parteienstimmen beruht und nach dem Sitzzuteilungsverfahren nach St. Lagu</w:t>
      </w:r>
      <w:r w:rsidR="00A5463D" w:rsidRPr="00A22DEA">
        <w:rPr>
          <w:spacing w:val="8"/>
        </w:rPr>
        <w:t>ë</w:t>
      </w:r>
      <w:r w:rsidRPr="00A22DEA">
        <w:rPr>
          <w:spacing w:val="8"/>
        </w:rPr>
        <w:t xml:space="preserve"> vorgenommen wird, ist die Chance, dass alle Fraktione</w:t>
      </w:r>
      <w:r w:rsidR="00A5463D" w:rsidRPr="00A22DEA">
        <w:rPr>
          <w:spacing w:val="8"/>
        </w:rPr>
        <w:t>n</w:t>
      </w:r>
      <w:r w:rsidRPr="00A22DEA">
        <w:rPr>
          <w:spacing w:val="8"/>
        </w:rPr>
        <w:t xml:space="preserve"> einen Sitz in einer so gewählten nichtständigen Kommission erhalten</w:t>
      </w:r>
      <w:r w:rsidR="00B91E33">
        <w:rPr>
          <w:spacing w:val="8"/>
        </w:rPr>
        <w:t>, s</w:t>
      </w:r>
      <w:r w:rsidRPr="00A22DEA">
        <w:rPr>
          <w:spacing w:val="8"/>
        </w:rPr>
        <w:t>ehr hoch. Würde beispielsweise eine neue Kommission mit neun Sitzen gestützt auf</w:t>
      </w:r>
      <w:r w:rsidR="00A5463D" w:rsidRPr="00A22DEA">
        <w:rPr>
          <w:spacing w:val="8"/>
        </w:rPr>
        <w:t xml:space="preserve"> </w:t>
      </w:r>
      <w:r w:rsidRPr="00A22DEA">
        <w:rPr>
          <w:spacing w:val="8"/>
        </w:rPr>
        <w:t>die Parteienstimmen der Wahlresultate 2020 unter Anwendung und des Sitzzuteilungsverfahrens nach St. Lagu</w:t>
      </w:r>
      <w:r w:rsidR="00A5463D" w:rsidRPr="00A22DEA">
        <w:rPr>
          <w:spacing w:val="8"/>
        </w:rPr>
        <w:t>ë</w:t>
      </w:r>
      <w:r w:rsidRPr="00A22DEA">
        <w:rPr>
          <w:spacing w:val="8"/>
        </w:rPr>
        <w:t xml:space="preserve"> gebildet, so hätte jede Fraktion einen Sitz und die Fraktion SP/JUSO deren</w:t>
      </w:r>
      <w:r w:rsidRPr="00A22DEA">
        <w:rPr>
          <w:color w:val="232323"/>
          <w:spacing w:val="-7"/>
          <w:w w:val="110"/>
        </w:rPr>
        <w:t xml:space="preserve"> </w:t>
      </w:r>
      <w:r w:rsidRPr="00A22DEA">
        <w:rPr>
          <w:color w:val="232323"/>
          <w:w w:val="110"/>
        </w:rPr>
        <w:t>zwei.</w:t>
      </w:r>
    </w:p>
    <w:p w14:paraId="44C0B89A" w14:textId="11D3C0C6" w:rsidR="00383A3F" w:rsidRPr="00A22DEA" w:rsidRDefault="00383A3F" w:rsidP="00146389">
      <w:pPr>
        <w:pStyle w:val="Textkrper"/>
        <w:kinsoku w:val="0"/>
        <w:overflowPunct w:val="0"/>
        <w:spacing w:line="292" w:lineRule="auto"/>
        <w:ind w:right="204" w:firstLine="8"/>
        <w:rPr>
          <w:spacing w:val="8"/>
        </w:rPr>
      </w:pPr>
      <w:r w:rsidRPr="00A22DEA">
        <w:rPr>
          <w:spacing w:val="8"/>
        </w:rPr>
        <w:t>Dieses Resultat befürwortet die GPK und sieht deshalb keinen Grund, das Wahlverfahren für die nichtständigen Kommissionen zu verkomplizieren und damit neue Unsicherheiten zu schaffen.</w:t>
      </w:r>
    </w:p>
    <w:p w14:paraId="3076C483" w14:textId="77777777" w:rsidR="00383A3F" w:rsidRPr="00A22DEA" w:rsidRDefault="00383A3F" w:rsidP="00383A3F">
      <w:pPr>
        <w:pStyle w:val="Textkrper"/>
        <w:kinsoku w:val="0"/>
        <w:overflowPunct w:val="0"/>
      </w:pPr>
    </w:p>
    <w:p w14:paraId="575DA3E4" w14:textId="6DD344CD" w:rsidR="00383A3F" w:rsidRPr="00A22DEA" w:rsidRDefault="00383A3F" w:rsidP="00272762">
      <w:pPr>
        <w:pStyle w:val="Listenabsatz"/>
        <w:numPr>
          <w:ilvl w:val="0"/>
          <w:numId w:val="24"/>
        </w:numPr>
        <w:ind w:hanging="720"/>
        <w:rPr>
          <w:b/>
          <w:spacing w:val="8"/>
          <w:u w:val="single"/>
          <w14:ligatures w14:val="standard"/>
        </w:rPr>
      </w:pPr>
      <w:r w:rsidRPr="00A22DEA">
        <w:rPr>
          <w:b/>
          <w:spacing w:val="8"/>
          <w:u w:val="single"/>
          <w14:ligatures w14:val="standard"/>
        </w:rPr>
        <w:t xml:space="preserve">Anregungen aus der Diskussion im Stadtrat </w:t>
      </w:r>
      <w:proofErr w:type="gramStart"/>
      <w:r w:rsidR="004767B9" w:rsidRPr="00A22DEA">
        <w:rPr>
          <w:b/>
          <w:spacing w:val="8"/>
          <w:u w:val="single"/>
          <w14:ligatures w14:val="standard"/>
        </w:rPr>
        <w:t xml:space="preserve">in </w:t>
      </w:r>
      <w:r w:rsidRPr="00A22DEA">
        <w:rPr>
          <w:b/>
          <w:spacing w:val="8"/>
          <w:u w:val="single"/>
          <w14:ligatures w14:val="standard"/>
        </w:rPr>
        <w:t xml:space="preserve">der </w:t>
      </w:r>
      <w:r w:rsidR="00834097">
        <w:rPr>
          <w:b/>
          <w:spacing w:val="8"/>
          <w:u w:val="single"/>
          <w14:ligatures w14:val="standard"/>
        </w:rPr>
        <w:t xml:space="preserve">erster </w:t>
      </w:r>
      <w:r w:rsidRPr="00A22DEA">
        <w:rPr>
          <w:b/>
          <w:spacing w:val="8"/>
          <w:u w:val="single"/>
          <w14:ligatures w14:val="standard"/>
        </w:rPr>
        <w:t>Lesung</w:t>
      </w:r>
      <w:proofErr w:type="gramEnd"/>
      <w:r w:rsidRPr="00A22DEA">
        <w:rPr>
          <w:b/>
          <w:spacing w:val="8"/>
          <w:u w:val="single"/>
          <w14:ligatures w14:val="standard"/>
        </w:rPr>
        <w:t xml:space="preserve"> am 19.10.23</w:t>
      </w:r>
    </w:p>
    <w:p w14:paraId="67256AA9" w14:textId="17BD990F" w:rsidR="00146389" w:rsidRPr="00A22DEA" w:rsidRDefault="00B91E33" w:rsidP="00146389">
      <w:pPr>
        <w:pStyle w:val="Textkrper"/>
        <w:kinsoku w:val="0"/>
        <w:overflowPunct w:val="0"/>
        <w:spacing w:before="260" w:line="292" w:lineRule="auto"/>
        <w:ind w:right="204"/>
        <w:jc w:val="both"/>
        <w:rPr>
          <w:spacing w:val="8"/>
        </w:rPr>
      </w:pPr>
      <w:r>
        <w:rPr>
          <w:spacing w:val="8"/>
        </w:rPr>
        <w:t xml:space="preserve">Stadtrat </w:t>
      </w:r>
      <w:r w:rsidR="00383A3F" w:rsidRPr="00A22DEA">
        <w:rPr>
          <w:spacing w:val="8"/>
        </w:rPr>
        <w:t>Michael Sutter hat anlässlich der Beratung der vorliegenden GRSR-Teilrevision i</w:t>
      </w:r>
      <w:r w:rsidR="00507F33" w:rsidRPr="00A22DEA">
        <w:rPr>
          <w:spacing w:val="8"/>
        </w:rPr>
        <w:t>m</w:t>
      </w:r>
      <w:r w:rsidR="006355E2" w:rsidRPr="00A22DEA">
        <w:rPr>
          <w:spacing w:val="8"/>
        </w:rPr>
        <w:t xml:space="preserve"> </w:t>
      </w:r>
      <w:r w:rsidR="00383A3F" w:rsidRPr="00A22DEA">
        <w:rPr>
          <w:spacing w:val="8"/>
        </w:rPr>
        <w:t>Stadtrat moniert, dass mit der neuen Regelung</w:t>
      </w:r>
      <w:r w:rsidR="007A4F09">
        <w:rPr>
          <w:spacing w:val="8"/>
        </w:rPr>
        <w:t xml:space="preserve"> - insbesondere mit dem Einbezug der Listenstimmen derjenigen Parteien, die keine Sitze erzielt hätten </w:t>
      </w:r>
      <w:r w:rsidR="007A4F09" w:rsidRPr="00A22DEA">
        <w:rPr>
          <w:spacing w:val="8"/>
        </w:rPr>
        <w:t>in die Berechnung der Sitzansprüche</w:t>
      </w:r>
      <w:r w:rsidR="007A4F09">
        <w:rPr>
          <w:spacing w:val="8"/>
        </w:rPr>
        <w:t xml:space="preserve">, </w:t>
      </w:r>
      <w:r w:rsidR="00383A3F" w:rsidRPr="00A22DEA">
        <w:rPr>
          <w:spacing w:val="8"/>
        </w:rPr>
        <w:t>neue U</w:t>
      </w:r>
      <w:r w:rsidR="00507F33" w:rsidRPr="00A22DEA">
        <w:rPr>
          <w:spacing w:val="8"/>
        </w:rPr>
        <w:t>n</w:t>
      </w:r>
      <w:r w:rsidR="00383A3F" w:rsidRPr="00A22DEA">
        <w:rPr>
          <w:spacing w:val="8"/>
        </w:rPr>
        <w:t xml:space="preserve">klarheiten geschaffen </w:t>
      </w:r>
      <w:r>
        <w:rPr>
          <w:spacing w:val="8"/>
        </w:rPr>
        <w:t xml:space="preserve">würden. </w:t>
      </w:r>
      <w:r w:rsidR="00383A3F" w:rsidRPr="00A22DEA">
        <w:rPr>
          <w:spacing w:val="8"/>
        </w:rPr>
        <w:t xml:space="preserve">So sei beispielsweise </w:t>
      </w:r>
      <w:r w:rsidR="007A4F09">
        <w:rPr>
          <w:spacing w:val="8"/>
        </w:rPr>
        <w:t xml:space="preserve">in den Wahlen 2020 </w:t>
      </w:r>
      <w:r w:rsidR="00383A3F" w:rsidRPr="00A22DEA">
        <w:rPr>
          <w:spacing w:val="8"/>
        </w:rPr>
        <w:t xml:space="preserve">die EVP mit der Mitte </w:t>
      </w:r>
      <w:r w:rsidR="007A4F09">
        <w:rPr>
          <w:spacing w:val="8"/>
        </w:rPr>
        <w:t xml:space="preserve">eine </w:t>
      </w:r>
      <w:r w:rsidR="00383A3F" w:rsidRPr="00A22DEA">
        <w:rPr>
          <w:spacing w:val="8"/>
        </w:rPr>
        <w:t>Listenverbindung</w:t>
      </w:r>
      <w:r w:rsidR="007A4F09">
        <w:rPr>
          <w:spacing w:val="8"/>
        </w:rPr>
        <w:t xml:space="preserve"> eingegangen, </w:t>
      </w:r>
      <w:r w:rsidR="00383A3F" w:rsidRPr="00A22DEA">
        <w:rPr>
          <w:spacing w:val="8"/>
        </w:rPr>
        <w:t xml:space="preserve">aber </w:t>
      </w:r>
      <w:r w:rsidR="007A4F09">
        <w:rPr>
          <w:spacing w:val="8"/>
        </w:rPr>
        <w:t xml:space="preserve">habe dann </w:t>
      </w:r>
      <w:r w:rsidR="00383A3F" w:rsidRPr="00A22DEA">
        <w:rPr>
          <w:spacing w:val="8"/>
        </w:rPr>
        <w:t xml:space="preserve">mit der GFL </w:t>
      </w:r>
      <w:r w:rsidR="007A4F09">
        <w:rPr>
          <w:spacing w:val="8"/>
        </w:rPr>
        <w:t xml:space="preserve">eine </w:t>
      </w:r>
      <w:r w:rsidR="00383A3F" w:rsidRPr="00A22DEA">
        <w:rPr>
          <w:spacing w:val="8"/>
        </w:rPr>
        <w:t>Fraktion</w:t>
      </w:r>
      <w:r w:rsidR="007A4F09">
        <w:rPr>
          <w:spacing w:val="8"/>
        </w:rPr>
        <w:t xml:space="preserve"> gegründet</w:t>
      </w:r>
      <w:r w:rsidR="00383A3F" w:rsidRPr="00A22DEA">
        <w:rPr>
          <w:spacing w:val="8"/>
        </w:rPr>
        <w:t>. Die RGM-Parteien wiederum hätten untereinander Listenverbindungen</w:t>
      </w:r>
      <w:r w:rsidR="00146389" w:rsidRPr="00A22DEA">
        <w:rPr>
          <w:spacing w:val="8"/>
        </w:rPr>
        <w:t>,</w:t>
      </w:r>
      <w:r w:rsidR="00383A3F" w:rsidRPr="00A22DEA">
        <w:rPr>
          <w:spacing w:val="8"/>
        </w:rPr>
        <w:t xml:space="preserve"> seien aber auf drei Fraktionen verteilt. W</w:t>
      </w:r>
      <w:r w:rsidR="00292D6D">
        <w:rPr>
          <w:spacing w:val="8"/>
        </w:rPr>
        <w:t xml:space="preserve">ie </w:t>
      </w:r>
      <w:r w:rsidR="009209DB">
        <w:rPr>
          <w:spacing w:val="8"/>
        </w:rPr>
        <w:t xml:space="preserve">beispielsweise </w:t>
      </w:r>
      <w:r w:rsidR="00292D6D">
        <w:rPr>
          <w:spacing w:val="8"/>
        </w:rPr>
        <w:t xml:space="preserve">die Stimmen einer </w:t>
      </w:r>
      <w:r w:rsidR="00383A3F" w:rsidRPr="00A22DEA">
        <w:rPr>
          <w:spacing w:val="8"/>
        </w:rPr>
        <w:t>vierte</w:t>
      </w:r>
      <w:r w:rsidR="00292D6D">
        <w:rPr>
          <w:spacing w:val="8"/>
        </w:rPr>
        <w:t>n</w:t>
      </w:r>
      <w:r w:rsidR="00383A3F" w:rsidRPr="00A22DEA">
        <w:rPr>
          <w:spacing w:val="8"/>
        </w:rPr>
        <w:t xml:space="preserve"> Partei, </w:t>
      </w:r>
      <w:r w:rsidR="009209DB">
        <w:rPr>
          <w:spacing w:val="8"/>
        </w:rPr>
        <w:t xml:space="preserve">die mit den RGM-Parteien </w:t>
      </w:r>
      <w:r w:rsidR="00AD327C">
        <w:rPr>
          <w:spacing w:val="8"/>
        </w:rPr>
        <w:t xml:space="preserve">eine </w:t>
      </w:r>
      <w:r w:rsidR="009209DB">
        <w:rPr>
          <w:spacing w:val="8"/>
        </w:rPr>
        <w:t xml:space="preserve">Listenverbindung eingegangen </w:t>
      </w:r>
      <w:r w:rsidR="00C23C88">
        <w:rPr>
          <w:spacing w:val="8"/>
        </w:rPr>
        <w:t>ist</w:t>
      </w:r>
      <w:r w:rsidR="009209DB">
        <w:rPr>
          <w:spacing w:val="8"/>
        </w:rPr>
        <w:t xml:space="preserve">, aber </w:t>
      </w:r>
      <w:r w:rsidR="00383A3F" w:rsidRPr="00A22DEA">
        <w:rPr>
          <w:spacing w:val="8"/>
        </w:rPr>
        <w:t xml:space="preserve">keinen </w:t>
      </w:r>
      <w:r w:rsidR="00C23C88">
        <w:rPr>
          <w:spacing w:val="8"/>
        </w:rPr>
        <w:t>Stadtratss</w:t>
      </w:r>
      <w:r w:rsidR="00383A3F" w:rsidRPr="00A22DEA">
        <w:rPr>
          <w:spacing w:val="8"/>
        </w:rPr>
        <w:t xml:space="preserve">itz </w:t>
      </w:r>
      <w:r w:rsidR="00C23C88">
        <w:rPr>
          <w:spacing w:val="8"/>
        </w:rPr>
        <w:t xml:space="preserve">erzielt </w:t>
      </w:r>
      <w:r w:rsidR="00292D6D">
        <w:rPr>
          <w:spacing w:val="8"/>
        </w:rPr>
        <w:t>hat</w:t>
      </w:r>
      <w:r w:rsidR="00AD327C">
        <w:rPr>
          <w:spacing w:val="8"/>
        </w:rPr>
        <w:t>, zu verteilen seien, sei unklar.</w:t>
      </w:r>
      <w:r w:rsidR="00C23C88">
        <w:rPr>
          <w:spacing w:val="8"/>
        </w:rPr>
        <w:t xml:space="preserve"> </w:t>
      </w:r>
      <w:r w:rsidR="00383A3F" w:rsidRPr="00A22DEA">
        <w:rPr>
          <w:spacing w:val="8"/>
        </w:rPr>
        <w:t>Er schlägt deshalb vor, wie bisher für die Berechnung der Sitzansprüche von der die Fraktionsstärke gemessen an der Anzahl Stadtratssitze auszugehen, ohne aber einen entsprechenden Antrag zu stellen.</w:t>
      </w:r>
    </w:p>
    <w:p w14:paraId="2179BFCB" w14:textId="239992E2" w:rsidR="00146389" w:rsidRPr="00A22DEA" w:rsidRDefault="00146389" w:rsidP="00146389">
      <w:pPr>
        <w:pStyle w:val="Textkrper"/>
        <w:kinsoku w:val="0"/>
        <w:overflowPunct w:val="0"/>
        <w:spacing w:line="280" w:lineRule="atLeast"/>
        <w:ind w:right="119"/>
        <w:rPr>
          <w:spacing w:val="8"/>
        </w:rPr>
      </w:pPr>
      <w:r w:rsidRPr="00A22DEA">
        <w:rPr>
          <w:spacing w:val="8"/>
        </w:rPr>
        <w:t>Die GPK hat die von Stadtrat Sutter aufgeworfene Frage eingehend diskutiert. Für sie sind zwei Situationen denkbar:</w:t>
      </w:r>
    </w:p>
    <w:p w14:paraId="56BFA5E3" w14:textId="4D19EE80" w:rsidR="00146389" w:rsidRPr="00A22DEA" w:rsidRDefault="00146389" w:rsidP="00146389">
      <w:pPr>
        <w:pStyle w:val="Textkrper"/>
        <w:numPr>
          <w:ilvl w:val="0"/>
          <w:numId w:val="19"/>
        </w:numPr>
        <w:kinsoku w:val="0"/>
        <w:overflowPunct w:val="0"/>
        <w:spacing w:before="260" w:line="292" w:lineRule="auto"/>
        <w:ind w:right="204"/>
        <w:jc w:val="both"/>
        <w:rPr>
          <w:spacing w:val="8"/>
        </w:rPr>
      </w:pPr>
      <w:r w:rsidRPr="00A22DEA">
        <w:rPr>
          <w:spacing w:val="8"/>
        </w:rPr>
        <w:t xml:space="preserve">Wenn eine Partei in den Wahlen Stadtratssitze erzielt hat, so werden die Stimmen dieser Partei mit den weiteren Stimmen der Parteien, mit denen </w:t>
      </w:r>
      <w:r w:rsidR="000F360E">
        <w:rPr>
          <w:spacing w:val="8"/>
        </w:rPr>
        <w:t xml:space="preserve">diese Partei </w:t>
      </w:r>
      <w:r w:rsidRPr="00A22DEA">
        <w:rPr>
          <w:spacing w:val="8"/>
        </w:rPr>
        <w:t xml:space="preserve">eine Fraktionsverbindung eingegangen </w:t>
      </w:r>
      <w:r w:rsidR="000F360E">
        <w:rPr>
          <w:spacing w:val="8"/>
        </w:rPr>
        <w:t>ist</w:t>
      </w:r>
      <w:r w:rsidRPr="00A22DEA">
        <w:rPr>
          <w:spacing w:val="8"/>
        </w:rPr>
        <w:t xml:space="preserve">, zusammengezählt. Im obigen Beispiel werden die Parteistimmen der EVP mit den Stimmen der GFL addiert und so der Sitzanspruch dieser Fraktion berechnet. Wenn es keine Parteien gibt, die </w:t>
      </w:r>
      <w:r w:rsidR="00160227">
        <w:rPr>
          <w:spacing w:val="8"/>
        </w:rPr>
        <w:t xml:space="preserve">bei den Wahlen </w:t>
      </w:r>
      <w:r w:rsidRPr="00A22DEA">
        <w:rPr>
          <w:spacing w:val="8"/>
        </w:rPr>
        <w:t>Stimmen aber keinen Stadtratssitz erzielt haben, ist diese Berechnung unproblematisch.</w:t>
      </w:r>
      <w:r w:rsidR="007A4F09">
        <w:rPr>
          <w:spacing w:val="8"/>
        </w:rPr>
        <w:t xml:space="preserve"> Es versteht sich von selbst, dass im obigen Beispiel die Simmen der Mitte Partei für die Berechnung der Sitzansprüche der Fraktion GFL/EVP trotz Listenverbindung nicht </w:t>
      </w:r>
      <w:r w:rsidR="00BD218F">
        <w:rPr>
          <w:spacing w:val="8"/>
        </w:rPr>
        <w:t>einb</w:t>
      </w:r>
      <w:r w:rsidR="007A4F09">
        <w:rPr>
          <w:spacing w:val="8"/>
        </w:rPr>
        <w:t xml:space="preserve">ezogen werden.  </w:t>
      </w:r>
    </w:p>
    <w:p w14:paraId="460CF612" w14:textId="6BC55291" w:rsidR="00C23C88" w:rsidRPr="00C23C88" w:rsidRDefault="00146389" w:rsidP="00C23C88">
      <w:pPr>
        <w:pStyle w:val="Textkrper"/>
        <w:numPr>
          <w:ilvl w:val="0"/>
          <w:numId w:val="19"/>
        </w:numPr>
        <w:kinsoku w:val="0"/>
        <w:overflowPunct w:val="0"/>
        <w:spacing w:after="0" w:line="293" w:lineRule="auto"/>
        <w:ind w:left="714" w:right="204" w:hanging="357"/>
        <w:jc w:val="both"/>
        <w:rPr>
          <w:spacing w:val="8"/>
        </w:rPr>
      </w:pPr>
      <w:r w:rsidRPr="00A22DEA">
        <w:rPr>
          <w:spacing w:val="8"/>
        </w:rPr>
        <w:t>Wenn eine Partei in den Wahlen</w:t>
      </w:r>
      <w:r w:rsidRPr="00A22DEA">
        <w:rPr>
          <w:b/>
          <w:bCs/>
          <w:spacing w:val="8"/>
        </w:rPr>
        <w:t xml:space="preserve"> keine </w:t>
      </w:r>
      <w:r w:rsidRPr="00A22DEA">
        <w:rPr>
          <w:spacing w:val="8"/>
        </w:rPr>
        <w:t xml:space="preserve">Stadtratssitze sehr wohl aber </w:t>
      </w:r>
      <w:r w:rsidR="00560F74">
        <w:rPr>
          <w:spacing w:val="8"/>
        </w:rPr>
        <w:t>Wählendens</w:t>
      </w:r>
      <w:r w:rsidRPr="00A22DEA">
        <w:rPr>
          <w:spacing w:val="8"/>
        </w:rPr>
        <w:t>timmen erzielt hat</w:t>
      </w:r>
      <w:r w:rsidR="007A4F09">
        <w:rPr>
          <w:spacing w:val="8"/>
        </w:rPr>
        <w:t xml:space="preserve"> und </w:t>
      </w:r>
      <w:r w:rsidR="00560F74">
        <w:rPr>
          <w:spacing w:val="8"/>
        </w:rPr>
        <w:t xml:space="preserve">gleichzeitig </w:t>
      </w:r>
      <w:r w:rsidR="007A4F09">
        <w:rPr>
          <w:spacing w:val="8"/>
        </w:rPr>
        <w:t xml:space="preserve">eine </w:t>
      </w:r>
      <w:r w:rsidR="00560F74">
        <w:rPr>
          <w:spacing w:val="8"/>
        </w:rPr>
        <w:t xml:space="preserve">oder mehrere </w:t>
      </w:r>
      <w:r w:rsidR="007A4F09">
        <w:rPr>
          <w:spacing w:val="8"/>
        </w:rPr>
        <w:t>Listenverbindung</w:t>
      </w:r>
      <w:r w:rsidR="00560F74">
        <w:rPr>
          <w:spacing w:val="8"/>
        </w:rPr>
        <w:t>(en)</w:t>
      </w:r>
      <w:r w:rsidR="007A4F09">
        <w:rPr>
          <w:spacing w:val="8"/>
        </w:rPr>
        <w:t xml:space="preserve"> mit Stadtratspartei</w:t>
      </w:r>
      <w:r w:rsidR="00560F74">
        <w:rPr>
          <w:spacing w:val="8"/>
        </w:rPr>
        <w:t>en</w:t>
      </w:r>
      <w:r w:rsidR="007A4F09">
        <w:rPr>
          <w:spacing w:val="8"/>
        </w:rPr>
        <w:t xml:space="preserve"> eingegangen ist</w:t>
      </w:r>
      <w:r w:rsidRPr="00A22DEA">
        <w:rPr>
          <w:spacing w:val="8"/>
        </w:rPr>
        <w:t xml:space="preserve">, so werden die Stimmen dieser Partei auf die Parteien, mit denen Listenverbindungen eingegangen wurden, proportional verteilt. In den Wahlen 2020 hat beispielsweise die Partei EDU 19'958 Parteistimmen aber keinen Stadtratssitz erzielt. </w:t>
      </w:r>
      <w:r w:rsidR="00F05AEB">
        <w:rPr>
          <w:spacing w:val="8"/>
        </w:rPr>
        <w:t xml:space="preserve">Sie </w:t>
      </w:r>
      <w:r w:rsidR="00C23C88">
        <w:rPr>
          <w:spacing w:val="8"/>
        </w:rPr>
        <w:t xml:space="preserve">stand zudem in einer </w:t>
      </w:r>
      <w:r w:rsidR="00F05AEB" w:rsidRPr="00A22DEA">
        <w:rPr>
          <w:spacing w:val="8"/>
        </w:rPr>
        <w:t>Listenverbindung mit den Parteien FDP, JF und SVP</w:t>
      </w:r>
      <w:r w:rsidR="00C23C88">
        <w:rPr>
          <w:spacing w:val="8"/>
        </w:rPr>
        <w:t xml:space="preserve">. </w:t>
      </w:r>
      <w:r w:rsidRPr="00A22DEA">
        <w:rPr>
          <w:spacing w:val="8"/>
        </w:rPr>
        <w:t xml:space="preserve">In dem Fall wäre wie folgt vorzugehen: </w:t>
      </w:r>
    </w:p>
    <w:p w14:paraId="5A7CF3E1" w14:textId="0179A4F1" w:rsidR="000B52F5" w:rsidRPr="00C23C88" w:rsidRDefault="000B52F5" w:rsidP="000B52F5">
      <w:pPr>
        <w:pStyle w:val="Textkrper"/>
        <w:numPr>
          <w:ilvl w:val="0"/>
          <w:numId w:val="25"/>
        </w:numPr>
        <w:kinsoku w:val="0"/>
        <w:overflowPunct w:val="0"/>
        <w:spacing w:after="0" w:line="293" w:lineRule="auto"/>
        <w:ind w:right="204"/>
        <w:jc w:val="both"/>
        <w:rPr>
          <w:i/>
          <w:iCs/>
          <w:spacing w:val="8"/>
        </w:rPr>
      </w:pPr>
      <w:r w:rsidRPr="00C23C88">
        <w:rPr>
          <w:i/>
          <w:iCs/>
          <w:spacing w:val="8"/>
        </w:rPr>
        <w:t>Berechnung des Zuteilun</w:t>
      </w:r>
      <w:r w:rsidR="0048527B" w:rsidRPr="00C23C88">
        <w:rPr>
          <w:i/>
          <w:iCs/>
          <w:spacing w:val="8"/>
        </w:rPr>
        <w:t>g</w:t>
      </w:r>
      <w:r w:rsidRPr="00C23C88">
        <w:rPr>
          <w:i/>
          <w:iCs/>
          <w:spacing w:val="8"/>
        </w:rPr>
        <w:t>skoeffizienten:</w:t>
      </w:r>
    </w:p>
    <w:p w14:paraId="09F05A8A" w14:textId="62E27E59" w:rsidR="00E42EE3" w:rsidRPr="00A22DEA" w:rsidRDefault="00146389" w:rsidP="000B52F5">
      <w:pPr>
        <w:pStyle w:val="Textkrper"/>
        <w:kinsoku w:val="0"/>
        <w:overflowPunct w:val="0"/>
        <w:spacing w:after="0" w:line="293" w:lineRule="auto"/>
        <w:ind w:left="714" w:right="204"/>
        <w:jc w:val="both"/>
        <w:rPr>
          <w:spacing w:val="8"/>
        </w:rPr>
      </w:pPr>
      <w:r w:rsidRPr="00A22DEA">
        <w:rPr>
          <w:spacing w:val="8"/>
        </w:rPr>
        <w:t>Die</w:t>
      </w:r>
      <w:r w:rsidR="00C23C88">
        <w:rPr>
          <w:spacing w:val="8"/>
        </w:rPr>
        <w:t xml:space="preserve"> </w:t>
      </w:r>
      <w:r w:rsidRPr="00A22DEA">
        <w:rPr>
          <w:spacing w:val="8"/>
        </w:rPr>
        <w:t>Parteien</w:t>
      </w:r>
      <w:r w:rsidR="00C23C88">
        <w:rPr>
          <w:spacing w:val="8"/>
        </w:rPr>
        <w:t>.</w:t>
      </w:r>
      <w:r w:rsidRPr="00A22DEA">
        <w:rPr>
          <w:spacing w:val="8"/>
        </w:rPr>
        <w:t xml:space="preserve"> </w:t>
      </w:r>
      <w:r w:rsidR="00DD027F">
        <w:rPr>
          <w:spacing w:val="8"/>
        </w:rPr>
        <w:t>mit denen Listenverbindungen mit der EDU bestanden</w:t>
      </w:r>
      <w:r w:rsidR="00C23C88">
        <w:rPr>
          <w:spacing w:val="8"/>
        </w:rPr>
        <w:t>,</w:t>
      </w:r>
      <w:r w:rsidR="00DD027F">
        <w:rPr>
          <w:spacing w:val="8"/>
        </w:rPr>
        <w:t xml:space="preserve"> </w:t>
      </w:r>
      <w:r w:rsidRPr="00A22DEA">
        <w:rPr>
          <w:spacing w:val="8"/>
        </w:rPr>
        <w:t xml:space="preserve">erzielten </w:t>
      </w:r>
      <w:r w:rsidR="00DD027F">
        <w:rPr>
          <w:spacing w:val="8"/>
        </w:rPr>
        <w:t xml:space="preserve">in den Wahlen die </w:t>
      </w:r>
      <w:r w:rsidRPr="00A22DEA">
        <w:rPr>
          <w:spacing w:val="8"/>
        </w:rPr>
        <w:t>folgende</w:t>
      </w:r>
      <w:r w:rsidR="00C23C88">
        <w:rPr>
          <w:spacing w:val="8"/>
        </w:rPr>
        <w:t>n</w:t>
      </w:r>
      <w:r w:rsidRPr="00A22DEA">
        <w:rPr>
          <w:spacing w:val="8"/>
        </w:rPr>
        <w:t xml:space="preserve"> Stimmen:</w:t>
      </w:r>
    </w:p>
    <w:p w14:paraId="4B735A11" w14:textId="56D379B1" w:rsidR="00146389" w:rsidRPr="00A22DEA" w:rsidRDefault="00146389" w:rsidP="00E42EE3">
      <w:pPr>
        <w:pStyle w:val="Textkrper"/>
        <w:kinsoku w:val="0"/>
        <w:overflowPunct w:val="0"/>
        <w:spacing w:after="0" w:line="293" w:lineRule="auto"/>
        <w:ind w:left="714" w:right="204"/>
        <w:jc w:val="both"/>
        <w:rPr>
          <w:spacing w:val="8"/>
        </w:rPr>
      </w:pPr>
      <w:r w:rsidRPr="00A22DEA">
        <w:rPr>
          <w:spacing w:val="8"/>
        </w:rPr>
        <w:t>294'723 (FDP)</w:t>
      </w:r>
    </w:p>
    <w:p w14:paraId="36E7D58C" w14:textId="77777777" w:rsidR="00146389" w:rsidRPr="00A22DEA" w:rsidRDefault="00146389" w:rsidP="00146389">
      <w:pPr>
        <w:pStyle w:val="Textkrper"/>
        <w:kinsoku w:val="0"/>
        <w:overflowPunct w:val="0"/>
        <w:spacing w:after="0" w:line="293" w:lineRule="auto"/>
        <w:ind w:left="714" w:right="204"/>
        <w:jc w:val="both"/>
        <w:rPr>
          <w:spacing w:val="8"/>
        </w:rPr>
      </w:pPr>
      <w:r w:rsidRPr="00A22DEA">
        <w:rPr>
          <w:spacing w:val="8"/>
        </w:rPr>
        <w:t xml:space="preserve">37'596 (JF) </w:t>
      </w:r>
    </w:p>
    <w:p w14:paraId="254F8A34" w14:textId="77777777" w:rsidR="00FC5FCF" w:rsidRPr="00A22DEA" w:rsidRDefault="00146389" w:rsidP="00146389">
      <w:pPr>
        <w:pStyle w:val="Textkrper"/>
        <w:kinsoku w:val="0"/>
        <w:overflowPunct w:val="0"/>
        <w:spacing w:after="0" w:line="293" w:lineRule="auto"/>
        <w:ind w:left="714" w:right="204"/>
        <w:jc w:val="both"/>
        <w:rPr>
          <w:spacing w:val="8"/>
        </w:rPr>
      </w:pPr>
      <w:r w:rsidRPr="00A22DEA">
        <w:rPr>
          <w:spacing w:val="8"/>
        </w:rPr>
        <w:t>299'694 (SVP)</w:t>
      </w:r>
    </w:p>
    <w:p w14:paraId="4F7FC004" w14:textId="2A94222E" w:rsidR="00FC5FCF" w:rsidRPr="00A22DEA" w:rsidRDefault="00FC5FCF" w:rsidP="00146389">
      <w:pPr>
        <w:pStyle w:val="Textkrper"/>
        <w:kinsoku w:val="0"/>
        <w:overflowPunct w:val="0"/>
        <w:spacing w:after="0" w:line="293" w:lineRule="auto"/>
        <w:ind w:left="714" w:right="204"/>
        <w:jc w:val="both"/>
        <w:rPr>
          <w:spacing w:val="8"/>
        </w:rPr>
      </w:pPr>
      <w:r w:rsidRPr="00A22DEA">
        <w:rPr>
          <w:spacing w:val="8"/>
        </w:rPr>
        <w:t>Die Fraktion FDP/JF erzielt</w:t>
      </w:r>
      <w:r w:rsidR="00E60B37">
        <w:rPr>
          <w:spacing w:val="8"/>
        </w:rPr>
        <w:t>e</w:t>
      </w:r>
      <w:r w:rsidRPr="00A22DEA">
        <w:rPr>
          <w:spacing w:val="8"/>
        </w:rPr>
        <w:t xml:space="preserve"> </w:t>
      </w:r>
      <w:r w:rsidR="00C23C88">
        <w:rPr>
          <w:spacing w:val="8"/>
        </w:rPr>
        <w:t xml:space="preserve">damit </w:t>
      </w:r>
      <w:r w:rsidRPr="00A22DEA">
        <w:rPr>
          <w:spacing w:val="8"/>
        </w:rPr>
        <w:t xml:space="preserve">insgesamt 332'319 </w:t>
      </w:r>
      <w:r w:rsidR="00146389" w:rsidRPr="00A22DEA">
        <w:rPr>
          <w:spacing w:val="8"/>
        </w:rPr>
        <w:t xml:space="preserve">Stimmen </w:t>
      </w:r>
      <w:r w:rsidR="00DD027F">
        <w:rPr>
          <w:spacing w:val="8"/>
        </w:rPr>
        <w:t xml:space="preserve">(Stimmen der FPD und der JF) </w:t>
      </w:r>
      <w:r w:rsidR="00146389" w:rsidRPr="00A22DEA">
        <w:rPr>
          <w:spacing w:val="8"/>
        </w:rPr>
        <w:t xml:space="preserve">und </w:t>
      </w:r>
      <w:r w:rsidR="0048527B">
        <w:rPr>
          <w:spacing w:val="8"/>
        </w:rPr>
        <w:t xml:space="preserve">damit </w:t>
      </w:r>
      <w:r w:rsidR="00146389" w:rsidRPr="00A22DEA">
        <w:rPr>
          <w:spacing w:val="8"/>
        </w:rPr>
        <w:t xml:space="preserve">einen Stimmenanteil von 52.6 </w:t>
      </w:r>
      <w:r w:rsidRPr="00A22DEA">
        <w:rPr>
          <w:spacing w:val="8"/>
        </w:rPr>
        <w:t>%.</w:t>
      </w:r>
    </w:p>
    <w:p w14:paraId="4354A11C" w14:textId="4FF15EB1" w:rsidR="00FC5FCF" w:rsidRPr="00A22DEA" w:rsidRDefault="00FC5FCF" w:rsidP="00146389">
      <w:pPr>
        <w:pStyle w:val="Textkrper"/>
        <w:kinsoku w:val="0"/>
        <w:overflowPunct w:val="0"/>
        <w:spacing w:after="0" w:line="293" w:lineRule="auto"/>
        <w:ind w:left="714" w:right="204"/>
        <w:jc w:val="both"/>
        <w:rPr>
          <w:spacing w:val="8"/>
        </w:rPr>
      </w:pPr>
      <w:r w:rsidRPr="00A22DEA">
        <w:rPr>
          <w:spacing w:val="8"/>
        </w:rPr>
        <w:t>Die Fraktion SVP erzielt</w:t>
      </w:r>
      <w:r w:rsidR="00E60B37">
        <w:rPr>
          <w:spacing w:val="8"/>
        </w:rPr>
        <w:t>e</w:t>
      </w:r>
      <w:r w:rsidRPr="00A22DEA">
        <w:rPr>
          <w:spacing w:val="8"/>
        </w:rPr>
        <w:t xml:space="preserve"> 299'694 Stimmen und damit einen Stimmenanteil von </w:t>
      </w:r>
      <w:r w:rsidR="00146389" w:rsidRPr="00A22DEA">
        <w:rPr>
          <w:spacing w:val="8"/>
        </w:rPr>
        <w:t xml:space="preserve">bzw. 47.4 </w:t>
      </w:r>
      <w:r w:rsidRPr="00A22DEA">
        <w:rPr>
          <w:spacing w:val="8"/>
        </w:rPr>
        <w:t>%.</w:t>
      </w:r>
    </w:p>
    <w:p w14:paraId="784EDD7C" w14:textId="77777777" w:rsidR="00E60B37" w:rsidRPr="00C23C88" w:rsidRDefault="00E60B37" w:rsidP="00E60B37">
      <w:pPr>
        <w:pStyle w:val="Textkrper"/>
        <w:numPr>
          <w:ilvl w:val="0"/>
          <w:numId w:val="25"/>
        </w:numPr>
        <w:kinsoku w:val="0"/>
        <w:overflowPunct w:val="0"/>
        <w:spacing w:after="0" w:line="293" w:lineRule="auto"/>
        <w:ind w:right="204"/>
        <w:jc w:val="both"/>
        <w:rPr>
          <w:i/>
          <w:iCs/>
          <w:spacing w:val="8"/>
        </w:rPr>
      </w:pPr>
      <w:r w:rsidRPr="00C23C88">
        <w:rPr>
          <w:i/>
          <w:iCs/>
          <w:spacing w:val="8"/>
        </w:rPr>
        <w:t>Zuteilung auf die Fraktionen</w:t>
      </w:r>
    </w:p>
    <w:p w14:paraId="114BD8D3" w14:textId="1D7F1F92" w:rsidR="00146389" w:rsidRPr="00A22DEA" w:rsidRDefault="00146389" w:rsidP="00E60B37">
      <w:pPr>
        <w:pStyle w:val="Textkrper"/>
        <w:kinsoku w:val="0"/>
        <w:overflowPunct w:val="0"/>
        <w:spacing w:after="0" w:line="293" w:lineRule="auto"/>
        <w:ind w:left="714" w:right="204"/>
        <w:jc w:val="both"/>
        <w:rPr>
          <w:spacing w:val="8"/>
        </w:rPr>
      </w:pPr>
      <w:r w:rsidRPr="00A22DEA">
        <w:rPr>
          <w:spacing w:val="8"/>
        </w:rPr>
        <w:t xml:space="preserve">Die </w:t>
      </w:r>
      <w:r w:rsidR="00E45A68">
        <w:rPr>
          <w:spacing w:val="8"/>
        </w:rPr>
        <w:t xml:space="preserve">19'958 </w:t>
      </w:r>
      <w:r w:rsidRPr="00A22DEA">
        <w:rPr>
          <w:spacing w:val="8"/>
        </w:rPr>
        <w:t>Stimmen der EDU würden nach diesem Schlüssel auf die beiden Fraktionen aufgeteilt.</w:t>
      </w:r>
      <w:r w:rsidR="00E45A68">
        <w:rPr>
          <w:spacing w:val="8"/>
        </w:rPr>
        <w:t xml:space="preserve"> D.h. die Fraktion FDP/JF würde </w:t>
      </w:r>
      <w:r w:rsidR="0050325E">
        <w:rPr>
          <w:spacing w:val="8"/>
        </w:rPr>
        <w:t>10</w:t>
      </w:r>
      <w:r w:rsidR="002233C2">
        <w:rPr>
          <w:spacing w:val="8"/>
        </w:rPr>
        <w:t>'498 Stimmen angerechnet und der Fraktion SVP</w:t>
      </w:r>
      <w:r w:rsidR="0069661D">
        <w:rPr>
          <w:spacing w:val="8"/>
        </w:rPr>
        <w:t xml:space="preserve"> 9'460.</w:t>
      </w:r>
    </w:p>
    <w:p w14:paraId="25C9C496" w14:textId="449C176C" w:rsidR="00146389" w:rsidRPr="00A22DEA" w:rsidRDefault="00146389" w:rsidP="00146389">
      <w:pPr>
        <w:pStyle w:val="Textkrper"/>
        <w:kinsoku w:val="0"/>
        <w:overflowPunct w:val="0"/>
        <w:spacing w:before="260" w:line="292" w:lineRule="auto"/>
        <w:ind w:right="204"/>
        <w:jc w:val="both"/>
        <w:rPr>
          <w:spacing w:val="8"/>
        </w:rPr>
      </w:pPr>
      <w:r w:rsidRPr="00A22DEA">
        <w:rPr>
          <w:spacing w:val="8"/>
        </w:rPr>
        <w:t xml:space="preserve">Die GPK hatte bei ihrem Antrag stets diese Vorgehens- bzw. Berechnungsweise vor Augen. Tatsächlich wird diese Berechnungsart aber in ihrem Antrag zu Absatz 4 von Artikel 11 GRSR so nicht festgehalten. Um Unklarheiten und Unsicherheiten zu vermeiden, beantragt die GPK anlässlich der zweiten Lesung deshalb eine entsprechende Ergänzung von Artikel 11 Absatz 4 wie folgt (Änderungen gegenüber dem ursprünglichen Antrag </w:t>
      </w:r>
      <w:r w:rsidR="00442A59">
        <w:rPr>
          <w:spacing w:val="8"/>
        </w:rPr>
        <w:t>unterstrichen</w:t>
      </w:r>
      <w:r w:rsidRPr="00A22DEA">
        <w:rPr>
          <w:spacing w:val="8"/>
        </w:rPr>
        <w:t>):</w:t>
      </w:r>
    </w:p>
    <w:p w14:paraId="1476924C" w14:textId="77777777" w:rsidR="00F3559F" w:rsidRPr="00A22DEA" w:rsidRDefault="00F3559F" w:rsidP="00F3559F">
      <w:pPr>
        <w:spacing w:line="280" w:lineRule="atLeast"/>
      </w:pPr>
      <w:r w:rsidRPr="00A22DEA">
        <w:rPr>
          <w:spacing w:val="8"/>
        </w:rPr>
        <w:t xml:space="preserve">Art. 11 Fraktionen, Fraktionspräsidienkonferenz </w:t>
      </w:r>
    </w:p>
    <w:p w14:paraId="23D73CE3" w14:textId="3AA03A95" w:rsidR="00F3559F" w:rsidRPr="00A22DEA" w:rsidRDefault="00F3559F" w:rsidP="00F3559F">
      <w:pPr>
        <w:spacing w:line="280" w:lineRule="atLeast"/>
        <w:rPr>
          <w:spacing w:val="8"/>
        </w:rPr>
      </w:pPr>
      <w:r w:rsidRPr="00A22DEA">
        <w:rPr>
          <w:vertAlign w:val="superscript"/>
        </w:rPr>
        <w:t>1</w:t>
      </w:r>
      <w:r w:rsidRPr="00A22DEA">
        <w:rPr>
          <w:spacing w:val="8"/>
          <w:vertAlign w:val="superscript"/>
        </w:rPr>
        <w:t>-3</w:t>
      </w:r>
      <w:r w:rsidRPr="00A22DEA">
        <w:rPr>
          <w:spacing w:val="8"/>
        </w:rPr>
        <w:t xml:space="preserve"> [unverändert]</w:t>
      </w:r>
    </w:p>
    <w:p w14:paraId="6A2BC73D" w14:textId="77777777" w:rsidR="00146389" w:rsidRPr="00A22DEA" w:rsidRDefault="00146389" w:rsidP="00F3559F">
      <w:pPr>
        <w:spacing w:line="280" w:lineRule="atLeast"/>
        <w:rPr>
          <w:rFonts w:cs="Arial"/>
          <w:spacing w:val="8"/>
        </w:rPr>
      </w:pPr>
      <w:r w:rsidRPr="00A22DEA">
        <w:rPr>
          <w:position w:val="12"/>
          <w:vertAlign w:val="superscript"/>
        </w:rPr>
        <w:t>4</w:t>
      </w:r>
      <w:r w:rsidRPr="00A22DEA">
        <w:rPr>
          <w:i/>
          <w:iCs/>
          <w:position w:val="12"/>
        </w:rPr>
        <w:t xml:space="preserve"> </w:t>
      </w:r>
      <w:r w:rsidRPr="00A22DEA">
        <w:rPr>
          <w:spacing w:val="8"/>
        </w:rPr>
        <w:t>Die Fraktionspräsidienkonferenz setzt den Verteilschlüssel für die Zuteilung der Kommissionssitze an die Fraktionen</w:t>
      </w:r>
      <w:r w:rsidRPr="00A22DEA">
        <w:rPr>
          <w:i/>
          <w:iCs/>
        </w:rPr>
        <w:t xml:space="preserve"> </w:t>
      </w:r>
      <w:r w:rsidRPr="00A22DEA">
        <w:rPr>
          <w:b/>
          <w:bCs/>
          <w:i/>
          <w:iCs/>
          <w:spacing w:val="8"/>
        </w:rPr>
        <w:t>aufgrund der in der Stadtratswahl insgesamt erzielten Parteienstimmen pro Fraktion</w:t>
      </w:r>
      <w:r w:rsidRPr="00A22DEA">
        <w:rPr>
          <w:i/>
          <w:iCs/>
          <w:spacing w:val="8"/>
        </w:rPr>
        <w:t xml:space="preserve"> </w:t>
      </w:r>
      <w:r w:rsidRPr="00A22DEA">
        <w:rPr>
          <w:spacing w:val="8"/>
        </w:rPr>
        <w:t>fest.</w:t>
      </w:r>
      <w:r w:rsidRPr="00A22DEA">
        <w:rPr>
          <w:i/>
          <w:iCs/>
          <w:spacing w:val="8"/>
        </w:rPr>
        <w:t xml:space="preserve"> </w:t>
      </w:r>
      <w:r w:rsidRPr="00A22DEA">
        <w:rPr>
          <w:b/>
          <w:bCs/>
          <w:i/>
          <w:iCs/>
          <w:spacing w:val="8"/>
        </w:rPr>
        <w:t xml:space="preserve">Stimmen von Parteien, mit welchen Listenverbindungen eingegangen wurden, die aber keinen Stadtratssitz erzielt haben, werden dabei mitberücksichtigt </w:t>
      </w:r>
      <w:r w:rsidRPr="00560F74">
        <w:rPr>
          <w:b/>
          <w:bCs/>
          <w:i/>
          <w:iCs/>
          <w:spacing w:val="8"/>
          <w:u w:val="single"/>
        </w:rPr>
        <w:t>und proportional auf die Parteien der betreffenden Listenverbindung aufgeteilt.</w:t>
      </w:r>
      <w:r w:rsidRPr="00560F74">
        <w:rPr>
          <w:i/>
          <w:iCs/>
          <w:spacing w:val="8"/>
        </w:rPr>
        <w:t xml:space="preserve"> </w:t>
      </w:r>
      <w:r w:rsidRPr="00560F74">
        <w:rPr>
          <w:b/>
          <w:bCs/>
          <w:i/>
          <w:iCs/>
          <w:spacing w:val="8"/>
        </w:rPr>
        <w:t>Fü</w:t>
      </w:r>
      <w:r w:rsidRPr="00A22DEA">
        <w:rPr>
          <w:b/>
          <w:bCs/>
          <w:i/>
          <w:iCs/>
          <w:spacing w:val="8"/>
        </w:rPr>
        <w:t>r die Berechnung der Sitzansprüche der Fraktionen wird das Sainte-Laguë-Verfahren angewandt</w:t>
      </w:r>
    </w:p>
    <w:p w14:paraId="2C875956" w14:textId="77777777" w:rsidR="00146389" w:rsidRPr="00A22DEA" w:rsidRDefault="00146389" w:rsidP="00F3559F">
      <w:pPr>
        <w:pStyle w:val="Textkrper"/>
        <w:kinsoku w:val="0"/>
        <w:overflowPunct w:val="0"/>
        <w:spacing w:line="280" w:lineRule="atLeast"/>
        <w:ind w:right="111"/>
        <w:jc w:val="both"/>
        <w:rPr>
          <w:color w:val="696969"/>
          <w:spacing w:val="8"/>
          <w:w w:val="105"/>
        </w:rPr>
      </w:pPr>
    </w:p>
    <w:p w14:paraId="5F7AFA7A" w14:textId="77777777" w:rsidR="00146389" w:rsidRDefault="00146389" w:rsidP="00146389">
      <w:pPr>
        <w:pStyle w:val="recParagraph1"/>
      </w:pPr>
      <w:r w:rsidRPr="00A22DEA">
        <w:t>Damit sollte für alle Beteiligten klar sein, wie die Sitzansprüche der Fraktionen bei bestehenden Listenverbindungen mit Parteien ohne Stadtratssitze berechnet werden müssen.</w:t>
      </w:r>
    </w:p>
    <w:p w14:paraId="494F35DB" w14:textId="5A3E7EFD" w:rsidR="00701277" w:rsidRPr="00A22DEA" w:rsidRDefault="00701277" w:rsidP="00146389">
      <w:pPr>
        <w:pStyle w:val="recParagraph1"/>
      </w:pPr>
      <w:r>
        <w:t>Ihren ursprünglichen Antrag zu</w:t>
      </w:r>
      <w:r w:rsidR="00560F74">
        <w:t>r betreffenden Passage</w:t>
      </w:r>
      <w:r w:rsidR="00A87FD7">
        <w:t xml:space="preserve"> in</w:t>
      </w:r>
      <w:r w:rsidR="00560F74">
        <w:t xml:space="preserve"> Absatz 4 von Artikel 11 GRSR hat </w:t>
      </w:r>
      <w:r w:rsidR="00A87FD7">
        <w:t xml:space="preserve">die Kommission </w:t>
      </w:r>
      <w:r w:rsidR="00560F74">
        <w:t xml:space="preserve">an Ihrer Sitzung vom 26. Februar 2024 zurückgezogen. </w:t>
      </w:r>
      <w:r w:rsidR="00BD45ED">
        <w:t xml:space="preserve"> </w:t>
      </w:r>
    </w:p>
    <w:p w14:paraId="5FD5F4CD" w14:textId="77777777" w:rsidR="00146389" w:rsidRPr="00A22DEA" w:rsidRDefault="00146389" w:rsidP="00146389">
      <w:pPr>
        <w:spacing w:line="280" w:lineRule="atLeast"/>
        <w:rPr>
          <w:bCs/>
          <w:spacing w:val="8"/>
        </w:rPr>
      </w:pPr>
    </w:p>
    <w:p w14:paraId="2E1D4E24" w14:textId="77777777" w:rsidR="00146389" w:rsidRPr="00A22DEA" w:rsidRDefault="00146389" w:rsidP="00146389">
      <w:pPr>
        <w:spacing w:line="280" w:lineRule="atLeast"/>
        <w:rPr>
          <w:bCs/>
          <w:spacing w:val="8"/>
        </w:rPr>
      </w:pPr>
      <w:r w:rsidRPr="00A22DEA">
        <w:rPr>
          <w:bCs/>
          <w:spacing w:val="8"/>
        </w:rPr>
        <w:t>Die GPK dankt dem Stadtrat für die Berücksichtigung ihrer Überlegungen und Anliegen.</w:t>
      </w:r>
    </w:p>
    <w:p w14:paraId="354B839C" w14:textId="77777777" w:rsidR="00146389" w:rsidRPr="00A22DEA" w:rsidRDefault="00146389" w:rsidP="00146389">
      <w:pPr>
        <w:spacing w:line="280" w:lineRule="atLeast"/>
        <w:rPr>
          <w:bCs/>
          <w:spacing w:val="8"/>
        </w:rPr>
      </w:pPr>
    </w:p>
    <w:p w14:paraId="2D04CAEB" w14:textId="77777777" w:rsidR="00146389" w:rsidRPr="00A22DEA" w:rsidRDefault="00146389" w:rsidP="00146389">
      <w:pPr>
        <w:spacing w:line="280" w:lineRule="atLeast"/>
        <w:rPr>
          <w:bCs/>
          <w:spacing w:val="8"/>
        </w:rPr>
      </w:pPr>
    </w:p>
    <w:p w14:paraId="2BE96BA5" w14:textId="77777777" w:rsidR="00146389" w:rsidRPr="00A22DEA" w:rsidRDefault="00146389" w:rsidP="00146389">
      <w:pPr>
        <w:pStyle w:val="Text"/>
        <w:rPr>
          <w:bCs/>
        </w:rPr>
      </w:pPr>
      <w:r w:rsidRPr="00A22DEA">
        <w:rPr>
          <w:bCs/>
        </w:rPr>
        <w:t>Freundliche Grüsse</w:t>
      </w:r>
    </w:p>
    <w:p w14:paraId="5A485A09" w14:textId="07723AFB" w:rsidR="001A0B57" w:rsidRPr="00A22DEA" w:rsidRDefault="001A0B57" w:rsidP="00E328E7">
      <w:pPr>
        <w:pStyle w:val="Text"/>
      </w:pPr>
      <w:bookmarkStart w:id="6" w:name="Page_4"/>
      <w:bookmarkEnd w:id="6"/>
    </w:p>
    <w:p w14:paraId="02592351" w14:textId="25B633DF" w:rsidR="009D2972" w:rsidRPr="00A22DEA" w:rsidRDefault="009D2972" w:rsidP="00E328E7">
      <w:pPr>
        <w:pStyle w:val="Text"/>
      </w:pPr>
    </w:p>
    <w:p w14:paraId="7AFC44CD" w14:textId="77777777" w:rsidR="00D12ABE" w:rsidRPr="00A22DEA" w:rsidRDefault="00D12ABE" w:rsidP="00E328E7">
      <w:pPr>
        <w:pStyle w:val="Text"/>
        <w:rPr>
          <w:bCs/>
        </w:rPr>
      </w:pPr>
      <w:r w:rsidRPr="00A22DEA">
        <w:rPr>
          <w:bCs/>
        </w:rPr>
        <w:t>Matteo Micieli</w:t>
      </w:r>
    </w:p>
    <w:p w14:paraId="65E992CF" w14:textId="7A17B80A" w:rsidR="009D2972" w:rsidRPr="00A22DEA" w:rsidRDefault="00B453BB" w:rsidP="00E328E7">
      <w:pPr>
        <w:pStyle w:val="Text"/>
        <w:rPr>
          <w:bCs/>
        </w:rPr>
      </w:pPr>
      <w:r w:rsidRPr="00A22DEA">
        <w:rPr>
          <w:bCs/>
        </w:rPr>
        <w:t xml:space="preserve">Präsident der </w:t>
      </w:r>
      <w:r w:rsidR="0034357C" w:rsidRPr="00A22DEA">
        <w:rPr>
          <w:bCs/>
        </w:rPr>
        <w:t>Geschäftsprüfungskommission</w:t>
      </w:r>
      <w:r w:rsidR="009D2972" w:rsidRPr="00A22DEA">
        <w:rPr>
          <w:bCs/>
        </w:rPr>
        <w:fldChar w:fldCharType="begin"/>
      </w:r>
      <w:r w:rsidR="009D2972" w:rsidRPr="00A22DEA">
        <w:rPr>
          <w:bCs/>
        </w:rPr>
        <w:instrText xml:space="preserve">  </w:instrText>
      </w:r>
      <w:r w:rsidR="009D2972" w:rsidRPr="00A22DEA">
        <w:rPr>
          <w:bCs/>
        </w:rPr>
        <w:fldChar w:fldCharType="end"/>
      </w:r>
    </w:p>
    <w:p w14:paraId="60B33163" w14:textId="77777777" w:rsidR="009D2972" w:rsidRPr="00A22DEA" w:rsidRDefault="009D2972" w:rsidP="00E328E7">
      <w:pPr>
        <w:pStyle w:val="Text"/>
        <w:rPr>
          <w:bCs/>
        </w:rPr>
      </w:pPr>
    </w:p>
    <w:p w14:paraId="7E31B192" w14:textId="323B1F12" w:rsidR="008D287A" w:rsidRPr="00A22DEA" w:rsidRDefault="008D287A" w:rsidP="00AB26F4">
      <w:pPr>
        <w:pStyle w:val="Text"/>
        <w:rPr>
          <w:bCs/>
        </w:rPr>
      </w:pPr>
      <w:r w:rsidRPr="00A22DEA">
        <w:rPr>
          <w:bCs/>
        </w:rPr>
        <w:t>Beilage:</w:t>
      </w:r>
      <w:r w:rsidR="008E17AE" w:rsidRPr="00A22DEA">
        <w:rPr>
          <w:bCs/>
        </w:rPr>
        <w:t xml:space="preserve"> </w:t>
      </w:r>
    </w:p>
    <w:p w14:paraId="4E110AB9" w14:textId="0DC18C3F" w:rsidR="00D9071E" w:rsidRPr="001D2182" w:rsidRDefault="00D9071E" w:rsidP="00C21904">
      <w:pPr>
        <w:pStyle w:val="Text"/>
        <w:numPr>
          <w:ilvl w:val="0"/>
          <w:numId w:val="13"/>
        </w:numPr>
        <w:rPr>
          <w:bCs/>
        </w:rPr>
      </w:pPr>
      <w:r w:rsidRPr="00A22DEA">
        <w:rPr>
          <w:bCs/>
        </w:rPr>
        <w:t xml:space="preserve">Synopse/Antragsliste vom </w:t>
      </w:r>
      <w:r w:rsidR="008E17AE" w:rsidRPr="00A22DEA">
        <w:rPr>
          <w:bCs/>
        </w:rPr>
        <w:t xml:space="preserve">18.9.2023 mit den </w:t>
      </w:r>
      <w:r w:rsidR="00AB26F4" w:rsidRPr="00A22DEA">
        <w:rPr>
          <w:bCs/>
        </w:rPr>
        <w:t xml:space="preserve">Anträgen </w:t>
      </w:r>
      <w:r w:rsidR="001D2182" w:rsidRPr="00A22DEA">
        <w:rPr>
          <w:bCs/>
        </w:rPr>
        <w:t xml:space="preserve">aus dem </w:t>
      </w:r>
      <w:r w:rsidR="00AB26F4" w:rsidRPr="00A22DEA">
        <w:rPr>
          <w:bCs/>
        </w:rPr>
        <w:t>Stadtrat zuhanden</w:t>
      </w:r>
      <w:r w:rsidR="00AB26F4" w:rsidRPr="00DD2396">
        <w:rPr>
          <w:bCs/>
        </w:rPr>
        <w:t xml:space="preserve"> </w:t>
      </w:r>
      <w:r w:rsidR="00272762">
        <w:rPr>
          <w:bCs/>
        </w:rPr>
        <w:t xml:space="preserve">der </w:t>
      </w:r>
      <w:r w:rsidR="00AB26F4" w:rsidRPr="00DD2396">
        <w:rPr>
          <w:bCs/>
        </w:rPr>
        <w:t>2. Lesung</w:t>
      </w:r>
    </w:p>
    <w:sectPr w:rsidR="00D9071E" w:rsidRPr="001D2182">
      <w:headerReference w:type="default" r:id="rId9"/>
      <w:headerReference w:type="first" r:id="rId10"/>
      <w:pgSz w:w="11906" w:h="16838" w:code="9"/>
      <w:pgMar w:top="454" w:right="1418" w:bottom="1474" w:left="1985" w:header="454" w:footer="851" w:gutter="0"/>
      <w:paperSrc w:first="256" w:other="256"/>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1D0D1" w14:textId="77777777" w:rsidR="006149F2" w:rsidRDefault="006149F2">
      <w:r>
        <w:separator/>
      </w:r>
    </w:p>
  </w:endnote>
  <w:endnote w:type="continuationSeparator" w:id="0">
    <w:p w14:paraId="00F590C4" w14:textId="77777777" w:rsidR="006149F2" w:rsidRDefault="0061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28AB7" w14:textId="77777777" w:rsidR="006149F2" w:rsidRDefault="006149F2">
      <w:r>
        <w:separator/>
      </w:r>
    </w:p>
  </w:footnote>
  <w:footnote w:type="continuationSeparator" w:id="0">
    <w:p w14:paraId="1B690EEB" w14:textId="77777777" w:rsidR="006149F2" w:rsidRDefault="006149F2">
      <w:r>
        <w:continuationSeparator/>
      </w:r>
    </w:p>
  </w:footnote>
  <w:footnote w:id="1">
    <w:p w14:paraId="326CB2B0" w14:textId="77777777" w:rsidR="00146389" w:rsidRDefault="00146389" w:rsidP="00146389">
      <w:pPr>
        <w:pStyle w:val="Textkrper"/>
        <w:kinsoku w:val="0"/>
        <w:overflowPunct w:val="0"/>
        <w:spacing w:after="0"/>
        <w:rPr>
          <w:color w:val="494B4B"/>
          <w:w w:val="105"/>
          <w:sz w:val="16"/>
          <w:szCs w:val="16"/>
        </w:rPr>
      </w:pPr>
      <w:r>
        <w:rPr>
          <w:rStyle w:val="Funotenzeichen"/>
        </w:rPr>
        <w:footnoteRef/>
      </w:r>
      <w:r>
        <w:t xml:space="preserve"> </w:t>
      </w:r>
      <w:r>
        <w:rPr>
          <w:color w:val="2A2D2B"/>
          <w:w w:val="105"/>
          <w:sz w:val="16"/>
          <w:szCs w:val="16"/>
        </w:rPr>
        <w:t>Antrag von Marcel Wüthrich im Wortlau</w:t>
      </w:r>
      <w:r>
        <w:rPr>
          <w:color w:val="494B4B"/>
          <w:w w:val="105"/>
          <w:sz w:val="16"/>
          <w:szCs w:val="16"/>
        </w:rPr>
        <w:t>t:</w:t>
      </w:r>
    </w:p>
    <w:p w14:paraId="0C78801F" w14:textId="47683557" w:rsidR="00146389" w:rsidRPr="00146389" w:rsidRDefault="00146389" w:rsidP="00146389">
      <w:pPr>
        <w:pStyle w:val="Textkrper"/>
        <w:kinsoku w:val="0"/>
        <w:overflowPunct w:val="0"/>
        <w:spacing w:after="0"/>
        <w:ind w:hanging="1"/>
        <w:rPr>
          <w:color w:val="5D605E"/>
          <w:w w:val="110"/>
          <w:sz w:val="16"/>
          <w:szCs w:val="16"/>
        </w:rPr>
      </w:pPr>
      <w:r>
        <w:rPr>
          <w:color w:val="494B4B"/>
          <w:w w:val="110"/>
          <w:sz w:val="16"/>
          <w:szCs w:val="16"/>
        </w:rPr>
        <w:t>«</w:t>
      </w:r>
      <w:r>
        <w:rPr>
          <w:color w:val="2A2D2B"/>
          <w:w w:val="110"/>
          <w:sz w:val="16"/>
          <w:szCs w:val="16"/>
        </w:rPr>
        <w:t>Die Sitze aller ständigen</w:t>
      </w:r>
      <w:r>
        <w:rPr>
          <w:color w:val="2A2D2B"/>
          <w:spacing w:val="20"/>
          <w:w w:val="110"/>
          <w:sz w:val="16"/>
          <w:szCs w:val="16"/>
        </w:rPr>
        <w:t xml:space="preserve"> </w:t>
      </w:r>
      <w:r>
        <w:rPr>
          <w:b/>
          <w:bCs/>
          <w:i/>
          <w:iCs/>
          <w:color w:val="2A2D2B"/>
          <w:w w:val="110"/>
          <w:sz w:val="16"/>
          <w:szCs w:val="16"/>
        </w:rPr>
        <w:t xml:space="preserve">und nichtständigen </w:t>
      </w:r>
      <w:r>
        <w:rPr>
          <w:color w:val="2A2D2B"/>
          <w:w w:val="110"/>
          <w:sz w:val="16"/>
          <w:szCs w:val="16"/>
        </w:rPr>
        <w:t>Kommissionen</w:t>
      </w:r>
      <w:r>
        <w:rPr>
          <w:color w:val="2A2D2B"/>
          <w:spacing w:val="21"/>
          <w:w w:val="110"/>
          <w:sz w:val="16"/>
          <w:szCs w:val="16"/>
        </w:rPr>
        <w:t xml:space="preserve"> </w:t>
      </w:r>
      <w:r>
        <w:rPr>
          <w:color w:val="2A2D2B"/>
          <w:w w:val="110"/>
          <w:sz w:val="16"/>
          <w:szCs w:val="16"/>
        </w:rPr>
        <w:t>werden zusammengezählt und auf die</w:t>
      </w:r>
      <w:r>
        <w:rPr>
          <w:color w:val="2A2D2B"/>
          <w:spacing w:val="-3"/>
          <w:w w:val="110"/>
          <w:sz w:val="16"/>
          <w:szCs w:val="16"/>
        </w:rPr>
        <w:t xml:space="preserve"> </w:t>
      </w:r>
      <w:r>
        <w:rPr>
          <w:color w:val="2A2D2B"/>
          <w:w w:val="110"/>
          <w:sz w:val="16"/>
          <w:szCs w:val="16"/>
        </w:rPr>
        <w:t>Frakti­</w:t>
      </w:r>
      <w:r>
        <w:rPr>
          <w:color w:val="2A2D2B"/>
          <w:spacing w:val="-3"/>
          <w:w w:val="110"/>
          <w:sz w:val="16"/>
          <w:szCs w:val="16"/>
        </w:rPr>
        <w:t xml:space="preserve"> </w:t>
      </w:r>
      <w:r>
        <w:rPr>
          <w:color w:val="2A2D2B"/>
          <w:w w:val="110"/>
          <w:sz w:val="16"/>
          <w:szCs w:val="16"/>
        </w:rPr>
        <w:t>onen verteilt.</w:t>
      </w:r>
      <w:r>
        <w:rPr>
          <w:color w:val="5D605E"/>
          <w:w w:val="11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8AA69" w14:textId="77777777" w:rsidR="009D2972" w:rsidRDefault="009D2972">
    <w:pPr>
      <w:pStyle w:val="Fuzeile"/>
      <w:tabs>
        <w:tab w:val="clear" w:pos="4536"/>
        <w:tab w:val="clear" w:pos="9072"/>
        <w:tab w:val="right" w:pos="8505"/>
      </w:tabs>
      <w:rPr>
        <w:snapToGrid w:val="0"/>
        <w:lang w:eastAsia="de-DE"/>
      </w:rPr>
    </w:pPr>
    <w:r>
      <w:rPr>
        <w:snapToGrid w:val="0"/>
        <w:lang w:eastAsia="de-DE"/>
      </w:rPr>
      <w:tab/>
      <w:t xml:space="preserve">Seite </w:t>
    </w:r>
    <w:r>
      <w:rPr>
        <w:snapToGrid w:val="0"/>
        <w:lang w:eastAsia="de-DE"/>
      </w:rPr>
      <w:fldChar w:fldCharType="begin"/>
    </w:r>
    <w:r>
      <w:rPr>
        <w:snapToGrid w:val="0"/>
        <w:lang w:eastAsia="de-DE"/>
      </w:rPr>
      <w:instrText xml:space="preserve"> PAGE </w:instrText>
    </w:r>
    <w:r>
      <w:rPr>
        <w:snapToGrid w:val="0"/>
        <w:lang w:eastAsia="de-DE"/>
      </w:rPr>
      <w:fldChar w:fldCharType="separate"/>
    </w:r>
    <w:r w:rsidR="00C168E4">
      <w:rPr>
        <w:noProof/>
        <w:snapToGrid w:val="0"/>
        <w:lang w:eastAsia="de-DE"/>
      </w:rPr>
      <w:t>5</w:t>
    </w:r>
    <w:r>
      <w:rPr>
        <w:snapToGrid w:val="0"/>
        <w:lang w:eastAsia="de-DE"/>
      </w:rPr>
      <w:fldChar w:fldCharType="end"/>
    </w:r>
    <w:r>
      <w:rPr>
        <w:snapToGrid w:val="0"/>
        <w:lang w:eastAsia="de-DE"/>
      </w:rPr>
      <w:t>/</w:t>
    </w:r>
    <w:r>
      <w:rPr>
        <w:snapToGrid w:val="0"/>
        <w:lang w:eastAsia="de-DE"/>
      </w:rPr>
      <w:fldChar w:fldCharType="begin"/>
    </w:r>
    <w:r>
      <w:rPr>
        <w:snapToGrid w:val="0"/>
        <w:lang w:eastAsia="de-DE"/>
      </w:rPr>
      <w:instrText xml:space="preserve"> NUMPAGES  \* MERGEFORMAT </w:instrText>
    </w:r>
    <w:r>
      <w:rPr>
        <w:snapToGrid w:val="0"/>
        <w:lang w:eastAsia="de-DE"/>
      </w:rPr>
      <w:fldChar w:fldCharType="separate"/>
    </w:r>
    <w:r w:rsidR="00C168E4">
      <w:rPr>
        <w:noProof/>
        <w:snapToGrid w:val="0"/>
      </w:rPr>
      <w:t>5</w:t>
    </w:r>
    <w:r>
      <w:rPr>
        <w:snapToGrid w:val="0"/>
        <w:lang w:eastAsia="de-DE"/>
      </w:rPr>
      <w:fldChar w:fldCharType="end"/>
    </w:r>
  </w:p>
  <w:p w14:paraId="0E2E65D9" w14:textId="77777777" w:rsidR="009D2972" w:rsidRDefault="009D2972">
    <w:pPr>
      <w:pStyle w:val="Fuzeile"/>
      <w:tabs>
        <w:tab w:val="clear" w:pos="9072"/>
        <w:tab w:val="right" w:pos="8505"/>
      </w:tabs>
      <w:rPr>
        <w:snapToGrid w:val="0"/>
        <w:lang w:eastAsia="de-DE"/>
      </w:rPr>
    </w:pPr>
  </w:p>
  <w:p w14:paraId="2505F84C" w14:textId="77777777" w:rsidR="009D2972" w:rsidRDefault="009D2972">
    <w:pPr>
      <w:pStyle w:val="Fuzeile"/>
      <w:tabs>
        <w:tab w:val="clear" w:pos="9072"/>
        <w:tab w:val="right" w:pos="8505"/>
      </w:tabs>
      <w:rPr>
        <w:snapToGrid w:val="0"/>
        <w:lang w:eastAsia="de-DE"/>
      </w:rPr>
    </w:pPr>
  </w:p>
  <w:p w14:paraId="71133381" w14:textId="77777777" w:rsidR="009D2972" w:rsidRDefault="009D2972">
    <w:pPr>
      <w:pStyle w:val="Fuzeile"/>
      <w:tabs>
        <w:tab w:val="clear" w:pos="9072"/>
        <w:tab w:val="right" w:pos="8505"/>
      </w:tabs>
      <w:rPr>
        <w:snapToGrid w:val="0"/>
        <w:lang w:eastAsia="de-DE"/>
      </w:rPr>
    </w:pPr>
  </w:p>
  <w:p w14:paraId="254EBA70" w14:textId="77777777" w:rsidR="00D5767B" w:rsidRDefault="00D57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00" w:type="dxa"/>
      <w:tblLayout w:type="fixed"/>
      <w:tblCellMar>
        <w:left w:w="0" w:type="dxa"/>
        <w:right w:w="0" w:type="dxa"/>
      </w:tblCellMar>
      <w:tblLook w:val="0000" w:firstRow="0" w:lastRow="0" w:firstColumn="0" w:lastColumn="0" w:noHBand="0" w:noVBand="0"/>
    </w:tblPr>
    <w:tblGrid>
      <w:gridCol w:w="4536"/>
      <w:gridCol w:w="595"/>
      <w:gridCol w:w="3969"/>
    </w:tblGrid>
    <w:tr w:rsidR="000F32A3" w14:paraId="320DF1A8" w14:textId="77777777">
      <w:trPr>
        <w:cantSplit/>
        <w:trHeight w:hRule="exact" w:val="2000"/>
      </w:trPr>
      <w:tc>
        <w:tcPr>
          <w:tcW w:w="4536" w:type="dxa"/>
        </w:tcPr>
        <w:p w14:paraId="414C2AC6" w14:textId="77777777" w:rsidR="000F32A3" w:rsidRDefault="000F32A3" w:rsidP="009D2972">
          <w:pPr>
            <w:pStyle w:val="Abteilung"/>
          </w:pPr>
        </w:p>
        <w:p w14:paraId="2211B2DE" w14:textId="77777777" w:rsidR="000F32A3" w:rsidRDefault="0065667B" w:rsidP="009D2972">
          <w:r>
            <w:rPr>
              <w:noProof/>
              <w:position w:val="-6"/>
              <w:lang w:val="de-DE" w:eastAsia="de-DE"/>
            </w:rPr>
            <w:drawing>
              <wp:anchor distT="0" distB="0" distL="114300" distR="114300" simplePos="0" relativeHeight="251657728" behindDoc="0" locked="0" layoutInCell="0" allowOverlap="1" wp14:anchorId="23A70519" wp14:editId="597B5923">
                <wp:simplePos x="0" y="0"/>
                <wp:positionH relativeFrom="column">
                  <wp:posOffset>2880360</wp:posOffset>
                </wp:positionH>
                <wp:positionV relativeFrom="paragraph">
                  <wp:posOffset>0</wp:posOffset>
                </wp:positionV>
                <wp:extent cx="269875" cy="434975"/>
                <wp:effectExtent l="0" t="0" r="0" b="3175"/>
                <wp:wrapNone/>
                <wp:docPr id="837959884" name="Grafik 837959884" descr="logo_nur Bä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nur Bä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875" cy="434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 w:type="dxa"/>
        </w:tcPr>
        <w:p w14:paraId="1C07A653" w14:textId="77777777" w:rsidR="000F32A3" w:rsidRDefault="000F32A3" w:rsidP="009D2972">
          <w:pPr>
            <w:rPr>
              <w:position w:val="-6"/>
            </w:rPr>
          </w:pPr>
        </w:p>
      </w:tc>
      <w:tc>
        <w:tcPr>
          <w:tcW w:w="3969" w:type="dxa"/>
        </w:tcPr>
        <w:p w14:paraId="6C84700D" w14:textId="77777777" w:rsidR="0065667B" w:rsidRDefault="0065667B" w:rsidP="0065667B">
          <w:pPr>
            <w:pStyle w:val="StadtBern"/>
            <w:spacing w:before="400"/>
          </w:pPr>
          <w:r>
            <w:t>Stadt Bern</w:t>
          </w:r>
        </w:p>
        <w:p w14:paraId="2FCBA1E1" w14:textId="4EF41FC7" w:rsidR="000F32A3" w:rsidRDefault="0034357C" w:rsidP="00374804">
          <w:pPr>
            <w:pStyle w:val="Direktion"/>
          </w:pPr>
          <w:r>
            <w:t>Geschäftsprüfungs</w:t>
          </w:r>
          <w:r w:rsidR="00B453BB">
            <w:t>kommission</w:t>
          </w:r>
        </w:p>
      </w:tc>
    </w:tr>
  </w:tbl>
  <w:p w14:paraId="5BFC875B" w14:textId="77777777" w:rsidR="009D2972" w:rsidRDefault="009D2972">
    <w:pPr>
      <w:pStyle w:val="Kopfzeil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FF228D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79ED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FDA63E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A126BDD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DD4A8F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EEB39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D4E25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EC550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74F35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558FC4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4C5E12"/>
    <w:multiLevelType w:val="hybridMultilevel"/>
    <w:tmpl w:val="06A8CF28"/>
    <w:lvl w:ilvl="0" w:tplc="2B9C5EF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03823FD5"/>
    <w:multiLevelType w:val="hybridMultilevel"/>
    <w:tmpl w:val="01A80950"/>
    <w:lvl w:ilvl="0" w:tplc="7FE4CBB8">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1CF2149A"/>
    <w:multiLevelType w:val="hybridMultilevel"/>
    <w:tmpl w:val="384AF418"/>
    <w:lvl w:ilvl="0" w:tplc="A3B28894">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2B510327"/>
    <w:multiLevelType w:val="multilevel"/>
    <w:tmpl w:val="C7E4153C"/>
    <w:lvl w:ilvl="0">
      <w:start w:val="1"/>
      <w:numFmt w:val="decimal"/>
      <w:lvlText w:val="%1."/>
      <w:lvlJc w:val="left"/>
      <w:pPr>
        <w:ind w:left="928" w:hanging="360"/>
      </w:pPr>
      <w:rPr>
        <w:rFonts w:hint="default"/>
        <w:b/>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5C7177"/>
    <w:multiLevelType w:val="hybridMultilevel"/>
    <w:tmpl w:val="BE462C0A"/>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5" w15:restartNumberingAfterBreak="0">
    <w:nsid w:val="484D6CFC"/>
    <w:multiLevelType w:val="hybridMultilevel"/>
    <w:tmpl w:val="6CD486A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4FE1214A"/>
    <w:multiLevelType w:val="multilevel"/>
    <w:tmpl w:val="A95CE3A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C51B00"/>
    <w:multiLevelType w:val="hybridMultilevel"/>
    <w:tmpl w:val="BE9AD2C6"/>
    <w:lvl w:ilvl="0" w:tplc="3BC44D24">
      <w:start w:val="2"/>
      <w:numFmt w:val="bullet"/>
      <w:lvlText w:val="-"/>
      <w:lvlJc w:val="left"/>
      <w:pPr>
        <w:ind w:left="1126" w:hanging="360"/>
      </w:pPr>
      <w:rPr>
        <w:rFonts w:ascii="Arial" w:eastAsia="Times New Roman" w:hAnsi="Arial" w:cs="Arial" w:hint="default"/>
        <w:color w:val="2A2B2A"/>
      </w:rPr>
    </w:lvl>
    <w:lvl w:ilvl="1" w:tplc="08070003" w:tentative="1">
      <w:start w:val="1"/>
      <w:numFmt w:val="bullet"/>
      <w:lvlText w:val="o"/>
      <w:lvlJc w:val="left"/>
      <w:pPr>
        <w:ind w:left="1846" w:hanging="360"/>
      </w:pPr>
      <w:rPr>
        <w:rFonts w:ascii="Courier New" w:hAnsi="Courier New" w:cs="Courier New" w:hint="default"/>
      </w:rPr>
    </w:lvl>
    <w:lvl w:ilvl="2" w:tplc="08070005" w:tentative="1">
      <w:start w:val="1"/>
      <w:numFmt w:val="bullet"/>
      <w:lvlText w:val=""/>
      <w:lvlJc w:val="left"/>
      <w:pPr>
        <w:ind w:left="2566" w:hanging="360"/>
      </w:pPr>
      <w:rPr>
        <w:rFonts w:ascii="Wingdings" w:hAnsi="Wingdings" w:hint="default"/>
      </w:rPr>
    </w:lvl>
    <w:lvl w:ilvl="3" w:tplc="08070001" w:tentative="1">
      <w:start w:val="1"/>
      <w:numFmt w:val="bullet"/>
      <w:lvlText w:val=""/>
      <w:lvlJc w:val="left"/>
      <w:pPr>
        <w:ind w:left="3286" w:hanging="360"/>
      </w:pPr>
      <w:rPr>
        <w:rFonts w:ascii="Symbol" w:hAnsi="Symbol" w:hint="default"/>
      </w:rPr>
    </w:lvl>
    <w:lvl w:ilvl="4" w:tplc="08070003" w:tentative="1">
      <w:start w:val="1"/>
      <w:numFmt w:val="bullet"/>
      <w:lvlText w:val="o"/>
      <w:lvlJc w:val="left"/>
      <w:pPr>
        <w:ind w:left="4006" w:hanging="360"/>
      </w:pPr>
      <w:rPr>
        <w:rFonts w:ascii="Courier New" w:hAnsi="Courier New" w:cs="Courier New" w:hint="default"/>
      </w:rPr>
    </w:lvl>
    <w:lvl w:ilvl="5" w:tplc="08070005" w:tentative="1">
      <w:start w:val="1"/>
      <w:numFmt w:val="bullet"/>
      <w:lvlText w:val=""/>
      <w:lvlJc w:val="left"/>
      <w:pPr>
        <w:ind w:left="4726" w:hanging="360"/>
      </w:pPr>
      <w:rPr>
        <w:rFonts w:ascii="Wingdings" w:hAnsi="Wingdings" w:hint="default"/>
      </w:rPr>
    </w:lvl>
    <w:lvl w:ilvl="6" w:tplc="08070001" w:tentative="1">
      <w:start w:val="1"/>
      <w:numFmt w:val="bullet"/>
      <w:lvlText w:val=""/>
      <w:lvlJc w:val="left"/>
      <w:pPr>
        <w:ind w:left="5446" w:hanging="360"/>
      </w:pPr>
      <w:rPr>
        <w:rFonts w:ascii="Symbol" w:hAnsi="Symbol" w:hint="default"/>
      </w:rPr>
    </w:lvl>
    <w:lvl w:ilvl="7" w:tplc="08070003" w:tentative="1">
      <w:start w:val="1"/>
      <w:numFmt w:val="bullet"/>
      <w:lvlText w:val="o"/>
      <w:lvlJc w:val="left"/>
      <w:pPr>
        <w:ind w:left="6166" w:hanging="360"/>
      </w:pPr>
      <w:rPr>
        <w:rFonts w:ascii="Courier New" w:hAnsi="Courier New" w:cs="Courier New" w:hint="default"/>
      </w:rPr>
    </w:lvl>
    <w:lvl w:ilvl="8" w:tplc="08070005" w:tentative="1">
      <w:start w:val="1"/>
      <w:numFmt w:val="bullet"/>
      <w:lvlText w:val=""/>
      <w:lvlJc w:val="left"/>
      <w:pPr>
        <w:ind w:left="6886" w:hanging="360"/>
      </w:pPr>
      <w:rPr>
        <w:rFonts w:ascii="Wingdings" w:hAnsi="Wingdings" w:hint="default"/>
      </w:rPr>
    </w:lvl>
  </w:abstractNum>
  <w:abstractNum w:abstractNumId="18" w15:restartNumberingAfterBreak="0">
    <w:nsid w:val="56CF7C91"/>
    <w:multiLevelType w:val="multilevel"/>
    <w:tmpl w:val="10C6F8E4"/>
    <w:lvl w:ilvl="0">
      <w:start w:val="2"/>
      <w:numFmt w:val="decimal"/>
      <w:lvlText w:val="%1."/>
      <w:lvlJc w:val="left"/>
      <w:pPr>
        <w:ind w:left="390" w:hanging="390"/>
      </w:pPr>
      <w:rPr>
        <w:rFonts w:hint="default"/>
        <w:sz w:val="20"/>
      </w:rPr>
    </w:lvl>
    <w:lvl w:ilvl="1">
      <w:start w:val="1"/>
      <w:numFmt w:val="decimal"/>
      <w:lvlText w:val="%1.%2."/>
      <w:lvlJc w:val="left"/>
      <w:pPr>
        <w:ind w:left="750" w:hanging="39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1800" w:hanging="720"/>
      </w:pPr>
      <w:rPr>
        <w:rFonts w:hint="default"/>
        <w:sz w:val="20"/>
      </w:rPr>
    </w:lvl>
    <w:lvl w:ilvl="4">
      <w:start w:val="1"/>
      <w:numFmt w:val="decimal"/>
      <w:lvlText w:val="%1.%2.%3.%4.%5."/>
      <w:lvlJc w:val="left"/>
      <w:pPr>
        <w:ind w:left="2520" w:hanging="1080"/>
      </w:pPr>
      <w:rPr>
        <w:rFonts w:hint="default"/>
        <w:sz w:val="20"/>
      </w:rPr>
    </w:lvl>
    <w:lvl w:ilvl="5">
      <w:start w:val="1"/>
      <w:numFmt w:val="decimal"/>
      <w:lvlText w:val="%1.%2.%3.%4.%5.%6."/>
      <w:lvlJc w:val="left"/>
      <w:pPr>
        <w:ind w:left="2880" w:hanging="1080"/>
      </w:pPr>
      <w:rPr>
        <w:rFonts w:hint="default"/>
        <w:sz w:val="20"/>
      </w:rPr>
    </w:lvl>
    <w:lvl w:ilvl="6">
      <w:start w:val="1"/>
      <w:numFmt w:val="decimal"/>
      <w:lvlText w:val="%1.%2.%3.%4.%5.%6.%7."/>
      <w:lvlJc w:val="left"/>
      <w:pPr>
        <w:ind w:left="3600" w:hanging="1440"/>
      </w:pPr>
      <w:rPr>
        <w:rFonts w:hint="default"/>
        <w:sz w:val="20"/>
      </w:rPr>
    </w:lvl>
    <w:lvl w:ilvl="7">
      <w:start w:val="1"/>
      <w:numFmt w:val="decimal"/>
      <w:lvlText w:val="%1.%2.%3.%4.%5.%6.%7.%8."/>
      <w:lvlJc w:val="left"/>
      <w:pPr>
        <w:ind w:left="3960" w:hanging="1440"/>
      </w:pPr>
      <w:rPr>
        <w:rFonts w:hint="default"/>
        <w:sz w:val="20"/>
      </w:rPr>
    </w:lvl>
    <w:lvl w:ilvl="8">
      <w:start w:val="1"/>
      <w:numFmt w:val="decimal"/>
      <w:lvlText w:val="%1.%2.%3.%4.%5.%6.%7.%8.%9."/>
      <w:lvlJc w:val="left"/>
      <w:pPr>
        <w:ind w:left="4680" w:hanging="1800"/>
      </w:pPr>
      <w:rPr>
        <w:rFonts w:hint="default"/>
        <w:sz w:val="20"/>
      </w:rPr>
    </w:lvl>
  </w:abstractNum>
  <w:abstractNum w:abstractNumId="19" w15:restartNumberingAfterBreak="0">
    <w:nsid w:val="5C212AB5"/>
    <w:multiLevelType w:val="hybridMultilevel"/>
    <w:tmpl w:val="064E1CAE"/>
    <w:lvl w:ilvl="0" w:tplc="AF18B72E">
      <w:start w:val="1"/>
      <w:numFmt w:val="decimal"/>
      <w:lvlText w:val="%1."/>
      <w:lvlJc w:val="left"/>
      <w:pPr>
        <w:ind w:left="1074" w:hanging="360"/>
      </w:pPr>
      <w:rPr>
        <w:rFonts w:hint="default"/>
      </w:rPr>
    </w:lvl>
    <w:lvl w:ilvl="1" w:tplc="08070019" w:tentative="1">
      <w:start w:val="1"/>
      <w:numFmt w:val="lowerLetter"/>
      <w:lvlText w:val="%2."/>
      <w:lvlJc w:val="left"/>
      <w:pPr>
        <w:ind w:left="1794" w:hanging="360"/>
      </w:pPr>
    </w:lvl>
    <w:lvl w:ilvl="2" w:tplc="0807001B" w:tentative="1">
      <w:start w:val="1"/>
      <w:numFmt w:val="lowerRoman"/>
      <w:lvlText w:val="%3."/>
      <w:lvlJc w:val="right"/>
      <w:pPr>
        <w:ind w:left="2514" w:hanging="180"/>
      </w:pPr>
    </w:lvl>
    <w:lvl w:ilvl="3" w:tplc="0807000F" w:tentative="1">
      <w:start w:val="1"/>
      <w:numFmt w:val="decimal"/>
      <w:lvlText w:val="%4."/>
      <w:lvlJc w:val="left"/>
      <w:pPr>
        <w:ind w:left="3234" w:hanging="360"/>
      </w:pPr>
    </w:lvl>
    <w:lvl w:ilvl="4" w:tplc="08070019" w:tentative="1">
      <w:start w:val="1"/>
      <w:numFmt w:val="lowerLetter"/>
      <w:lvlText w:val="%5."/>
      <w:lvlJc w:val="left"/>
      <w:pPr>
        <w:ind w:left="3954" w:hanging="360"/>
      </w:pPr>
    </w:lvl>
    <w:lvl w:ilvl="5" w:tplc="0807001B" w:tentative="1">
      <w:start w:val="1"/>
      <w:numFmt w:val="lowerRoman"/>
      <w:lvlText w:val="%6."/>
      <w:lvlJc w:val="right"/>
      <w:pPr>
        <w:ind w:left="4674" w:hanging="180"/>
      </w:pPr>
    </w:lvl>
    <w:lvl w:ilvl="6" w:tplc="0807000F" w:tentative="1">
      <w:start w:val="1"/>
      <w:numFmt w:val="decimal"/>
      <w:lvlText w:val="%7."/>
      <w:lvlJc w:val="left"/>
      <w:pPr>
        <w:ind w:left="5394" w:hanging="360"/>
      </w:pPr>
    </w:lvl>
    <w:lvl w:ilvl="7" w:tplc="08070019" w:tentative="1">
      <w:start w:val="1"/>
      <w:numFmt w:val="lowerLetter"/>
      <w:lvlText w:val="%8."/>
      <w:lvlJc w:val="left"/>
      <w:pPr>
        <w:ind w:left="6114" w:hanging="360"/>
      </w:pPr>
    </w:lvl>
    <w:lvl w:ilvl="8" w:tplc="0807001B" w:tentative="1">
      <w:start w:val="1"/>
      <w:numFmt w:val="lowerRoman"/>
      <w:lvlText w:val="%9."/>
      <w:lvlJc w:val="right"/>
      <w:pPr>
        <w:ind w:left="6834" w:hanging="180"/>
      </w:pPr>
    </w:lvl>
  </w:abstractNum>
  <w:abstractNum w:abstractNumId="20" w15:restartNumberingAfterBreak="0">
    <w:nsid w:val="5D2E6EF1"/>
    <w:multiLevelType w:val="hybridMultilevel"/>
    <w:tmpl w:val="D168117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61582ED5"/>
    <w:multiLevelType w:val="hybridMultilevel"/>
    <w:tmpl w:val="790C5C00"/>
    <w:lvl w:ilvl="0" w:tplc="8C7E2D3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76F15D4C"/>
    <w:multiLevelType w:val="multilevel"/>
    <w:tmpl w:val="9E1C1C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E27321"/>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rPr>
        <w:i/>
        <w:iCs/>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4819241">
    <w:abstractNumId w:val="9"/>
  </w:num>
  <w:num w:numId="2" w16cid:durableId="406803899">
    <w:abstractNumId w:val="7"/>
  </w:num>
  <w:num w:numId="3" w16cid:durableId="676739202">
    <w:abstractNumId w:val="6"/>
  </w:num>
  <w:num w:numId="4" w16cid:durableId="426077963">
    <w:abstractNumId w:val="5"/>
  </w:num>
  <w:num w:numId="5" w16cid:durableId="739712451">
    <w:abstractNumId w:val="4"/>
  </w:num>
  <w:num w:numId="6" w16cid:durableId="2060740685">
    <w:abstractNumId w:val="8"/>
  </w:num>
  <w:num w:numId="7" w16cid:durableId="1975866919">
    <w:abstractNumId w:val="3"/>
  </w:num>
  <w:num w:numId="8" w16cid:durableId="1506435381">
    <w:abstractNumId w:val="2"/>
  </w:num>
  <w:num w:numId="9" w16cid:durableId="2046363166">
    <w:abstractNumId w:val="1"/>
  </w:num>
  <w:num w:numId="10" w16cid:durableId="1658997013">
    <w:abstractNumId w:val="0"/>
  </w:num>
  <w:num w:numId="11" w16cid:durableId="441270179">
    <w:abstractNumId w:val="13"/>
  </w:num>
  <w:num w:numId="12" w16cid:durableId="1519849848">
    <w:abstractNumId w:val="23"/>
  </w:num>
  <w:num w:numId="13" w16cid:durableId="1401517208">
    <w:abstractNumId w:val="21"/>
  </w:num>
  <w:num w:numId="14" w16cid:durableId="923415014">
    <w:abstractNumId w:val="16"/>
  </w:num>
  <w:num w:numId="15" w16cid:durableId="133911558">
    <w:abstractNumId w:val="18"/>
  </w:num>
  <w:num w:numId="16" w16cid:durableId="1265528092">
    <w:abstractNumId w:val="10"/>
  </w:num>
  <w:num w:numId="17" w16cid:durableId="1242718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5457548">
    <w:abstractNumId w:val="17"/>
  </w:num>
  <w:num w:numId="19" w16cid:durableId="1052265271">
    <w:abstractNumId w:val="12"/>
  </w:num>
  <w:num w:numId="20" w16cid:durableId="739212884">
    <w:abstractNumId w:val="15"/>
  </w:num>
  <w:num w:numId="21" w16cid:durableId="244385594">
    <w:abstractNumId w:val="20"/>
  </w:num>
  <w:num w:numId="22" w16cid:durableId="1735464499">
    <w:abstractNumId w:val="14"/>
  </w:num>
  <w:num w:numId="23" w16cid:durableId="746075886">
    <w:abstractNumId w:val="22"/>
  </w:num>
  <w:num w:numId="24" w16cid:durableId="1316569136">
    <w:abstractNumId w:val="11"/>
  </w:num>
  <w:num w:numId="25" w16cid:durableId="13957334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67B"/>
    <w:rsid w:val="00011A7F"/>
    <w:rsid w:val="00011B95"/>
    <w:rsid w:val="00013CB4"/>
    <w:rsid w:val="000176D1"/>
    <w:rsid w:val="0002000C"/>
    <w:rsid w:val="00026158"/>
    <w:rsid w:val="000360DD"/>
    <w:rsid w:val="000369C0"/>
    <w:rsid w:val="00047DDC"/>
    <w:rsid w:val="00052C89"/>
    <w:rsid w:val="00061BFB"/>
    <w:rsid w:val="00064F56"/>
    <w:rsid w:val="000706D9"/>
    <w:rsid w:val="00082D7F"/>
    <w:rsid w:val="00086720"/>
    <w:rsid w:val="0008685B"/>
    <w:rsid w:val="000A014C"/>
    <w:rsid w:val="000A52C4"/>
    <w:rsid w:val="000A735F"/>
    <w:rsid w:val="000B02C0"/>
    <w:rsid w:val="000B52F5"/>
    <w:rsid w:val="000B57AC"/>
    <w:rsid w:val="000B7D36"/>
    <w:rsid w:val="000D1BB0"/>
    <w:rsid w:val="000D3290"/>
    <w:rsid w:val="000F32A3"/>
    <w:rsid w:val="000F360E"/>
    <w:rsid w:val="000F556F"/>
    <w:rsid w:val="001015C6"/>
    <w:rsid w:val="00111491"/>
    <w:rsid w:val="00117292"/>
    <w:rsid w:val="001200EE"/>
    <w:rsid w:val="00126CC4"/>
    <w:rsid w:val="00131195"/>
    <w:rsid w:val="0014442B"/>
    <w:rsid w:val="00146192"/>
    <w:rsid w:val="00146389"/>
    <w:rsid w:val="00160227"/>
    <w:rsid w:val="00160229"/>
    <w:rsid w:val="00164AA3"/>
    <w:rsid w:val="00170341"/>
    <w:rsid w:val="00171E0C"/>
    <w:rsid w:val="00187409"/>
    <w:rsid w:val="00191EC8"/>
    <w:rsid w:val="00195F61"/>
    <w:rsid w:val="001A0B57"/>
    <w:rsid w:val="001A60E3"/>
    <w:rsid w:val="001A700B"/>
    <w:rsid w:val="001C59FA"/>
    <w:rsid w:val="001D2182"/>
    <w:rsid w:val="001D2DEE"/>
    <w:rsid w:val="001D2F8D"/>
    <w:rsid w:val="001E1B6F"/>
    <w:rsid w:val="001E36B4"/>
    <w:rsid w:val="001F77AC"/>
    <w:rsid w:val="00203461"/>
    <w:rsid w:val="002056F0"/>
    <w:rsid w:val="00207475"/>
    <w:rsid w:val="00212E69"/>
    <w:rsid w:val="002146E5"/>
    <w:rsid w:val="002233C2"/>
    <w:rsid w:val="00223989"/>
    <w:rsid w:val="0022560B"/>
    <w:rsid w:val="002418E3"/>
    <w:rsid w:val="00243C75"/>
    <w:rsid w:val="00244A92"/>
    <w:rsid w:val="002469B6"/>
    <w:rsid w:val="00247309"/>
    <w:rsid w:val="00247CE8"/>
    <w:rsid w:val="00250C3D"/>
    <w:rsid w:val="00253CC7"/>
    <w:rsid w:val="00272762"/>
    <w:rsid w:val="00280BFD"/>
    <w:rsid w:val="00292D6D"/>
    <w:rsid w:val="002A6CF7"/>
    <w:rsid w:val="002C4DAA"/>
    <w:rsid w:val="002C6B75"/>
    <w:rsid w:val="002C7503"/>
    <w:rsid w:val="002D73A0"/>
    <w:rsid w:val="002D7B46"/>
    <w:rsid w:val="002E451E"/>
    <w:rsid w:val="002F01A6"/>
    <w:rsid w:val="003055E5"/>
    <w:rsid w:val="0034357C"/>
    <w:rsid w:val="0034713B"/>
    <w:rsid w:val="00352EF9"/>
    <w:rsid w:val="00356E64"/>
    <w:rsid w:val="0036249C"/>
    <w:rsid w:val="003624A8"/>
    <w:rsid w:val="003745BD"/>
    <w:rsid w:val="00374804"/>
    <w:rsid w:val="003754F5"/>
    <w:rsid w:val="00381BA0"/>
    <w:rsid w:val="003830DF"/>
    <w:rsid w:val="00383A3F"/>
    <w:rsid w:val="00390354"/>
    <w:rsid w:val="00391AD7"/>
    <w:rsid w:val="003934A3"/>
    <w:rsid w:val="00394C99"/>
    <w:rsid w:val="00397E82"/>
    <w:rsid w:val="003B2183"/>
    <w:rsid w:val="003B2414"/>
    <w:rsid w:val="003C1E50"/>
    <w:rsid w:val="003C606C"/>
    <w:rsid w:val="003C720F"/>
    <w:rsid w:val="003E0C14"/>
    <w:rsid w:val="003F5870"/>
    <w:rsid w:val="00401A29"/>
    <w:rsid w:val="004074F8"/>
    <w:rsid w:val="00410031"/>
    <w:rsid w:val="00442A59"/>
    <w:rsid w:val="004430B9"/>
    <w:rsid w:val="00443407"/>
    <w:rsid w:val="0046154B"/>
    <w:rsid w:val="004708A7"/>
    <w:rsid w:val="004725EF"/>
    <w:rsid w:val="00473749"/>
    <w:rsid w:val="004745EC"/>
    <w:rsid w:val="004767B9"/>
    <w:rsid w:val="0048045E"/>
    <w:rsid w:val="0048084F"/>
    <w:rsid w:val="004818E2"/>
    <w:rsid w:val="00482CB3"/>
    <w:rsid w:val="0048527B"/>
    <w:rsid w:val="004869F5"/>
    <w:rsid w:val="00490009"/>
    <w:rsid w:val="004918EE"/>
    <w:rsid w:val="00492FB9"/>
    <w:rsid w:val="004B1106"/>
    <w:rsid w:val="004C3D41"/>
    <w:rsid w:val="004C45A0"/>
    <w:rsid w:val="004C5824"/>
    <w:rsid w:val="004C6540"/>
    <w:rsid w:val="004D4885"/>
    <w:rsid w:val="004E5B34"/>
    <w:rsid w:val="005010A5"/>
    <w:rsid w:val="0050325E"/>
    <w:rsid w:val="00504C41"/>
    <w:rsid w:val="0050705E"/>
    <w:rsid w:val="00507F33"/>
    <w:rsid w:val="005147B6"/>
    <w:rsid w:val="00516307"/>
    <w:rsid w:val="00521865"/>
    <w:rsid w:val="00525DA3"/>
    <w:rsid w:val="00530A16"/>
    <w:rsid w:val="00534522"/>
    <w:rsid w:val="0053705D"/>
    <w:rsid w:val="00544F97"/>
    <w:rsid w:val="00553298"/>
    <w:rsid w:val="00553E5A"/>
    <w:rsid w:val="00560F74"/>
    <w:rsid w:val="005621FF"/>
    <w:rsid w:val="005823AC"/>
    <w:rsid w:val="005840E1"/>
    <w:rsid w:val="005A5B92"/>
    <w:rsid w:val="005B0DB9"/>
    <w:rsid w:val="005B2720"/>
    <w:rsid w:val="005B3545"/>
    <w:rsid w:val="005B5443"/>
    <w:rsid w:val="005B6950"/>
    <w:rsid w:val="005C14E7"/>
    <w:rsid w:val="005C21BD"/>
    <w:rsid w:val="005C5CCB"/>
    <w:rsid w:val="005D0E9A"/>
    <w:rsid w:val="005D275B"/>
    <w:rsid w:val="005E2B6B"/>
    <w:rsid w:val="005E2E8C"/>
    <w:rsid w:val="005E3CE8"/>
    <w:rsid w:val="005E4FF2"/>
    <w:rsid w:val="005F028C"/>
    <w:rsid w:val="005F031D"/>
    <w:rsid w:val="006068F2"/>
    <w:rsid w:val="006108BD"/>
    <w:rsid w:val="00612F1B"/>
    <w:rsid w:val="006149F2"/>
    <w:rsid w:val="0062653B"/>
    <w:rsid w:val="00631C0F"/>
    <w:rsid w:val="006355E2"/>
    <w:rsid w:val="00636C66"/>
    <w:rsid w:val="006375AD"/>
    <w:rsid w:val="006448B9"/>
    <w:rsid w:val="0065667B"/>
    <w:rsid w:val="006600EA"/>
    <w:rsid w:val="00667402"/>
    <w:rsid w:val="00680934"/>
    <w:rsid w:val="006902CF"/>
    <w:rsid w:val="00690A91"/>
    <w:rsid w:val="006965D8"/>
    <w:rsid w:val="0069661D"/>
    <w:rsid w:val="006A0F3B"/>
    <w:rsid w:val="006A7A12"/>
    <w:rsid w:val="006B0925"/>
    <w:rsid w:val="006B0F57"/>
    <w:rsid w:val="006B4D2B"/>
    <w:rsid w:val="006C2092"/>
    <w:rsid w:val="006C5322"/>
    <w:rsid w:val="006F26FD"/>
    <w:rsid w:val="006F37CB"/>
    <w:rsid w:val="006F7EB6"/>
    <w:rsid w:val="00701277"/>
    <w:rsid w:val="0070330A"/>
    <w:rsid w:val="00704803"/>
    <w:rsid w:val="00705D33"/>
    <w:rsid w:val="00710528"/>
    <w:rsid w:val="0071255E"/>
    <w:rsid w:val="00715150"/>
    <w:rsid w:val="00720E47"/>
    <w:rsid w:val="00724D84"/>
    <w:rsid w:val="007462B8"/>
    <w:rsid w:val="00757790"/>
    <w:rsid w:val="00772B82"/>
    <w:rsid w:val="00775436"/>
    <w:rsid w:val="00780531"/>
    <w:rsid w:val="0078408B"/>
    <w:rsid w:val="00786288"/>
    <w:rsid w:val="00797995"/>
    <w:rsid w:val="007A31C8"/>
    <w:rsid w:val="007A4F09"/>
    <w:rsid w:val="007E0263"/>
    <w:rsid w:val="007E0516"/>
    <w:rsid w:val="007E4F98"/>
    <w:rsid w:val="007E622E"/>
    <w:rsid w:val="007E6E2F"/>
    <w:rsid w:val="007E725D"/>
    <w:rsid w:val="007F19B2"/>
    <w:rsid w:val="007F7E8E"/>
    <w:rsid w:val="008047E3"/>
    <w:rsid w:val="008232F8"/>
    <w:rsid w:val="00831CED"/>
    <w:rsid w:val="00834097"/>
    <w:rsid w:val="00837D31"/>
    <w:rsid w:val="00841CD8"/>
    <w:rsid w:val="008436EA"/>
    <w:rsid w:val="00844C08"/>
    <w:rsid w:val="008537EB"/>
    <w:rsid w:val="00854D8F"/>
    <w:rsid w:val="0086089E"/>
    <w:rsid w:val="00874813"/>
    <w:rsid w:val="00885EC6"/>
    <w:rsid w:val="008936CC"/>
    <w:rsid w:val="008B623A"/>
    <w:rsid w:val="008B6ED4"/>
    <w:rsid w:val="008C3833"/>
    <w:rsid w:val="008C7E9E"/>
    <w:rsid w:val="008D287A"/>
    <w:rsid w:val="008D3773"/>
    <w:rsid w:val="008D43F8"/>
    <w:rsid w:val="008D591C"/>
    <w:rsid w:val="008E058E"/>
    <w:rsid w:val="008E1347"/>
    <w:rsid w:val="008E17AE"/>
    <w:rsid w:val="008E7ABD"/>
    <w:rsid w:val="008F07E8"/>
    <w:rsid w:val="008F3EAB"/>
    <w:rsid w:val="008F5E05"/>
    <w:rsid w:val="008F748C"/>
    <w:rsid w:val="009002F9"/>
    <w:rsid w:val="0090059B"/>
    <w:rsid w:val="00900AF3"/>
    <w:rsid w:val="009016D0"/>
    <w:rsid w:val="00901F95"/>
    <w:rsid w:val="00903D0B"/>
    <w:rsid w:val="00914C02"/>
    <w:rsid w:val="00914CEA"/>
    <w:rsid w:val="009209DB"/>
    <w:rsid w:val="0092226C"/>
    <w:rsid w:val="00924102"/>
    <w:rsid w:val="009273E6"/>
    <w:rsid w:val="009400A1"/>
    <w:rsid w:val="00945695"/>
    <w:rsid w:val="00945887"/>
    <w:rsid w:val="0094792D"/>
    <w:rsid w:val="00952341"/>
    <w:rsid w:val="009523C5"/>
    <w:rsid w:val="00956F46"/>
    <w:rsid w:val="00957CE4"/>
    <w:rsid w:val="009733EA"/>
    <w:rsid w:val="0097785C"/>
    <w:rsid w:val="0098347E"/>
    <w:rsid w:val="0099389E"/>
    <w:rsid w:val="009A258E"/>
    <w:rsid w:val="009A6319"/>
    <w:rsid w:val="009B7D50"/>
    <w:rsid w:val="009C3C1F"/>
    <w:rsid w:val="009C68EE"/>
    <w:rsid w:val="009D2972"/>
    <w:rsid w:val="009D5B80"/>
    <w:rsid w:val="009E4107"/>
    <w:rsid w:val="009F01B9"/>
    <w:rsid w:val="009F5D5D"/>
    <w:rsid w:val="00A13920"/>
    <w:rsid w:val="00A22DEA"/>
    <w:rsid w:val="00A27A1B"/>
    <w:rsid w:val="00A3240E"/>
    <w:rsid w:val="00A3291D"/>
    <w:rsid w:val="00A3799F"/>
    <w:rsid w:val="00A42A0F"/>
    <w:rsid w:val="00A517EF"/>
    <w:rsid w:val="00A52C0C"/>
    <w:rsid w:val="00A5463D"/>
    <w:rsid w:val="00A86334"/>
    <w:rsid w:val="00A87E6F"/>
    <w:rsid w:val="00A87FD7"/>
    <w:rsid w:val="00A91CE1"/>
    <w:rsid w:val="00A956D5"/>
    <w:rsid w:val="00AB1E99"/>
    <w:rsid w:val="00AB26F4"/>
    <w:rsid w:val="00AB3FF9"/>
    <w:rsid w:val="00AB452D"/>
    <w:rsid w:val="00AB49F5"/>
    <w:rsid w:val="00AC1039"/>
    <w:rsid w:val="00AC33FF"/>
    <w:rsid w:val="00AD22F4"/>
    <w:rsid w:val="00AD327C"/>
    <w:rsid w:val="00AE0C6A"/>
    <w:rsid w:val="00AF00D6"/>
    <w:rsid w:val="00AF25C5"/>
    <w:rsid w:val="00AF3EC4"/>
    <w:rsid w:val="00B11FFC"/>
    <w:rsid w:val="00B12D05"/>
    <w:rsid w:val="00B32C00"/>
    <w:rsid w:val="00B3407B"/>
    <w:rsid w:val="00B34655"/>
    <w:rsid w:val="00B36990"/>
    <w:rsid w:val="00B41F28"/>
    <w:rsid w:val="00B451A8"/>
    <w:rsid w:val="00B453BB"/>
    <w:rsid w:val="00B5358A"/>
    <w:rsid w:val="00B72C93"/>
    <w:rsid w:val="00B73694"/>
    <w:rsid w:val="00B76B5E"/>
    <w:rsid w:val="00B80503"/>
    <w:rsid w:val="00B8625C"/>
    <w:rsid w:val="00B86F2E"/>
    <w:rsid w:val="00B874A7"/>
    <w:rsid w:val="00B91E33"/>
    <w:rsid w:val="00B94A12"/>
    <w:rsid w:val="00BB4442"/>
    <w:rsid w:val="00BC31DD"/>
    <w:rsid w:val="00BD1713"/>
    <w:rsid w:val="00BD218F"/>
    <w:rsid w:val="00BD3A25"/>
    <w:rsid w:val="00BD45ED"/>
    <w:rsid w:val="00BE1BCD"/>
    <w:rsid w:val="00BF09E2"/>
    <w:rsid w:val="00BF13A9"/>
    <w:rsid w:val="00C07D34"/>
    <w:rsid w:val="00C168E4"/>
    <w:rsid w:val="00C23C88"/>
    <w:rsid w:val="00C267FA"/>
    <w:rsid w:val="00C32D7E"/>
    <w:rsid w:val="00C36714"/>
    <w:rsid w:val="00C40E80"/>
    <w:rsid w:val="00C42290"/>
    <w:rsid w:val="00C45576"/>
    <w:rsid w:val="00C53776"/>
    <w:rsid w:val="00C67883"/>
    <w:rsid w:val="00C954DF"/>
    <w:rsid w:val="00C97432"/>
    <w:rsid w:val="00CB0779"/>
    <w:rsid w:val="00CB4FB8"/>
    <w:rsid w:val="00CC54B7"/>
    <w:rsid w:val="00CD0FFF"/>
    <w:rsid w:val="00CD27A6"/>
    <w:rsid w:val="00CD62DE"/>
    <w:rsid w:val="00CE29D5"/>
    <w:rsid w:val="00D12AB6"/>
    <w:rsid w:val="00D12ABE"/>
    <w:rsid w:val="00D42663"/>
    <w:rsid w:val="00D42F4F"/>
    <w:rsid w:val="00D46788"/>
    <w:rsid w:val="00D50DDA"/>
    <w:rsid w:val="00D566DE"/>
    <w:rsid w:val="00D56BBA"/>
    <w:rsid w:val="00D5767B"/>
    <w:rsid w:val="00D677ED"/>
    <w:rsid w:val="00D70778"/>
    <w:rsid w:val="00D74301"/>
    <w:rsid w:val="00D74669"/>
    <w:rsid w:val="00D83F4D"/>
    <w:rsid w:val="00D9071E"/>
    <w:rsid w:val="00DA1BAB"/>
    <w:rsid w:val="00DA21F0"/>
    <w:rsid w:val="00DC72D7"/>
    <w:rsid w:val="00DD027F"/>
    <w:rsid w:val="00DD2396"/>
    <w:rsid w:val="00E05310"/>
    <w:rsid w:val="00E076A7"/>
    <w:rsid w:val="00E108F5"/>
    <w:rsid w:val="00E120FB"/>
    <w:rsid w:val="00E138E2"/>
    <w:rsid w:val="00E2125F"/>
    <w:rsid w:val="00E25569"/>
    <w:rsid w:val="00E27FA5"/>
    <w:rsid w:val="00E328E7"/>
    <w:rsid w:val="00E42EE3"/>
    <w:rsid w:val="00E45A68"/>
    <w:rsid w:val="00E45D0D"/>
    <w:rsid w:val="00E52D21"/>
    <w:rsid w:val="00E540C8"/>
    <w:rsid w:val="00E54B17"/>
    <w:rsid w:val="00E60B37"/>
    <w:rsid w:val="00E6489C"/>
    <w:rsid w:val="00E714F3"/>
    <w:rsid w:val="00E75CA0"/>
    <w:rsid w:val="00E830D3"/>
    <w:rsid w:val="00E8689C"/>
    <w:rsid w:val="00E92106"/>
    <w:rsid w:val="00E938FB"/>
    <w:rsid w:val="00E96F6A"/>
    <w:rsid w:val="00EA609C"/>
    <w:rsid w:val="00EB145C"/>
    <w:rsid w:val="00EC16D2"/>
    <w:rsid w:val="00EC216B"/>
    <w:rsid w:val="00EC4443"/>
    <w:rsid w:val="00EC7048"/>
    <w:rsid w:val="00ED419D"/>
    <w:rsid w:val="00ED5E43"/>
    <w:rsid w:val="00EE104A"/>
    <w:rsid w:val="00EE4A7C"/>
    <w:rsid w:val="00EE4CE6"/>
    <w:rsid w:val="00EE7191"/>
    <w:rsid w:val="00EF7AE9"/>
    <w:rsid w:val="00F05AEB"/>
    <w:rsid w:val="00F15534"/>
    <w:rsid w:val="00F20D54"/>
    <w:rsid w:val="00F23F79"/>
    <w:rsid w:val="00F24860"/>
    <w:rsid w:val="00F25695"/>
    <w:rsid w:val="00F313C7"/>
    <w:rsid w:val="00F3559F"/>
    <w:rsid w:val="00F36B87"/>
    <w:rsid w:val="00F433F5"/>
    <w:rsid w:val="00F43EBE"/>
    <w:rsid w:val="00F622A4"/>
    <w:rsid w:val="00F65136"/>
    <w:rsid w:val="00F65FB1"/>
    <w:rsid w:val="00F74A32"/>
    <w:rsid w:val="00F84235"/>
    <w:rsid w:val="00F853DC"/>
    <w:rsid w:val="00F9396E"/>
    <w:rsid w:val="00F96E40"/>
    <w:rsid w:val="00FC163C"/>
    <w:rsid w:val="00FC5FCF"/>
    <w:rsid w:val="00FD2337"/>
    <w:rsid w:val="00FD6E44"/>
    <w:rsid w:val="00FD7A1B"/>
    <w:rsid w:val="00FE6812"/>
    <w:rsid w:val="00FF640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54BA9"/>
  <w15:docId w15:val="{4F51314D-BFBA-46ED-9BBB-58F7E520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qFormat/>
    <w:pPr>
      <w:keepNext/>
      <w:spacing w:before="360" w:line="240" w:lineRule="exact"/>
      <w:outlineLvl w:val="0"/>
    </w:pPr>
    <w:rPr>
      <w:b/>
      <w:spacing w:val="6"/>
      <w:sz w:val="18"/>
    </w:rPr>
  </w:style>
  <w:style w:type="paragraph" w:styleId="berschrift2">
    <w:name w:val="heading 2"/>
    <w:basedOn w:val="Standard"/>
    <w:next w:val="Standard"/>
    <w:qFormat/>
    <w:pPr>
      <w:keepNext/>
      <w:spacing w:before="240" w:after="60"/>
      <w:outlineLvl w:val="1"/>
    </w:pPr>
    <w:rPr>
      <w:b/>
      <w:i/>
      <w:sz w:val="24"/>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rPr>
      <w:sz w:val="22"/>
    </w:rPr>
  </w:style>
  <w:style w:type="paragraph" w:styleId="berschrift6">
    <w:name w:val="heading 6"/>
    <w:basedOn w:val="Standard"/>
    <w:next w:val="Standard"/>
    <w:qFormat/>
    <w:pPr>
      <w:spacing w:before="240" w:after="60"/>
      <w:outlineLvl w:val="5"/>
    </w:pPr>
    <w:rPr>
      <w:rFonts w:ascii="Times New Roman" w:hAnsi="Times New Roman"/>
      <w:i/>
      <w:sz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Gruformel">
    <w:name w:val="Closing"/>
    <w:basedOn w:val="Text"/>
    <w:pPr>
      <w:ind w:left="4252"/>
    </w:pPr>
  </w:style>
  <w:style w:type="paragraph" w:styleId="Fuzeile">
    <w:name w:val="footer"/>
    <w:basedOn w:val="Standard"/>
    <w:pPr>
      <w:tabs>
        <w:tab w:val="center" w:pos="4536"/>
        <w:tab w:val="right" w:pos="9072"/>
      </w:tabs>
      <w:spacing w:line="240" w:lineRule="atLeast"/>
    </w:pPr>
    <w:rPr>
      <w:spacing w:val="6"/>
      <w:sz w:val="18"/>
    </w:rPr>
  </w:style>
  <w:style w:type="character" w:styleId="Hyperlink">
    <w:name w:val="Hyperlink"/>
    <w:basedOn w:val="Absatz-Standardschriftart"/>
    <w:rPr>
      <w:color w:val="0000FF"/>
      <w:u w:val="single"/>
    </w:rPr>
  </w:style>
  <w:style w:type="paragraph" w:customStyle="1" w:styleId="Absender">
    <w:name w:val="Absender"/>
    <w:basedOn w:val="Standard"/>
    <w:pPr>
      <w:spacing w:line="240" w:lineRule="atLeast"/>
    </w:pPr>
    <w:rPr>
      <w:spacing w:val="6"/>
      <w:sz w:val="18"/>
    </w:rPr>
  </w:style>
  <w:style w:type="paragraph" w:customStyle="1" w:styleId="Text">
    <w:name w:val="Text"/>
    <w:basedOn w:val="Standard"/>
    <w:pPr>
      <w:spacing w:line="280" w:lineRule="atLeast"/>
    </w:pPr>
    <w:rPr>
      <w:spacing w:val="8"/>
    </w:rPr>
  </w:style>
  <w:style w:type="paragraph" w:customStyle="1" w:styleId="Direktion">
    <w:name w:val="Direktion"/>
    <w:basedOn w:val="Standard"/>
    <w:pPr>
      <w:spacing w:line="240" w:lineRule="atLeast"/>
    </w:pPr>
    <w:rPr>
      <w:spacing w:val="6"/>
      <w:sz w:val="18"/>
    </w:r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link w:val="FunotentextZchn"/>
    <w:semiHidden/>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rPr>
  </w:style>
  <w:style w:type="paragraph" w:styleId="Standardeinzug">
    <w:name w:val="Normal Indent"/>
    <w:basedOn w:val="Standard"/>
    <w:pPr>
      <w:ind w:left="708"/>
    </w:pPr>
  </w:style>
  <w:style w:type="paragraph" w:styleId="Textkrper">
    <w:name w:val="Body Text"/>
    <w:basedOn w:val="Standard"/>
    <w:link w:val="TextkrperZchn"/>
    <w:uiPriority w:val="1"/>
    <w:qFormat/>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link w:val="TitelZchn"/>
    <w:uiPriority w:val="1"/>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00" w:hanging="200"/>
    </w:pPr>
  </w:style>
  <w:style w:type="paragraph" w:customStyle="1" w:styleId="StadtBern">
    <w:name w:val="Stadt Bern"/>
    <w:basedOn w:val="berschrift1"/>
  </w:style>
  <w:style w:type="paragraph" w:customStyle="1" w:styleId="Betreff">
    <w:name w:val="Betreff"/>
    <w:basedOn w:val="Text"/>
    <w:next w:val="Text"/>
    <w:rPr>
      <w:b/>
    </w:rPr>
  </w:style>
  <w:style w:type="paragraph" w:customStyle="1" w:styleId="Abteilung">
    <w:name w:val="Abteilung"/>
    <w:basedOn w:val="StadtBern"/>
    <w:next w:val="Standard"/>
    <w:pPr>
      <w:spacing w:before="640"/>
    </w:pPr>
    <w:rPr>
      <w:b w:val="0"/>
    </w:rPr>
  </w:style>
  <w:style w:type="character" w:styleId="Funotenzeichen">
    <w:name w:val="footnote reference"/>
    <w:basedOn w:val="Absatz-Standardschriftart"/>
    <w:semiHidden/>
    <w:unhideWhenUsed/>
    <w:rsid w:val="001C59FA"/>
    <w:rPr>
      <w:vertAlign w:val="superscript"/>
    </w:rPr>
  </w:style>
  <w:style w:type="paragraph" w:styleId="Listenabsatz">
    <w:name w:val="List Paragraph"/>
    <w:basedOn w:val="Standard"/>
    <w:uiPriority w:val="1"/>
    <w:qFormat/>
    <w:rsid w:val="008F5E05"/>
    <w:pPr>
      <w:ind w:left="720"/>
      <w:contextualSpacing/>
    </w:pPr>
  </w:style>
  <w:style w:type="paragraph" w:styleId="Sprechblasentext">
    <w:name w:val="Balloon Text"/>
    <w:basedOn w:val="Standard"/>
    <w:link w:val="SprechblasentextZchn"/>
    <w:semiHidden/>
    <w:unhideWhenUsed/>
    <w:rsid w:val="00BF09E2"/>
    <w:rPr>
      <w:rFonts w:ascii="Times New Roman" w:hAnsi="Times New Roman"/>
      <w:sz w:val="18"/>
      <w:szCs w:val="18"/>
    </w:rPr>
  </w:style>
  <w:style w:type="character" w:customStyle="1" w:styleId="SprechblasentextZchn">
    <w:name w:val="Sprechblasentext Zchn"/>
    <w:basedOn w:val="Absatz-Standardschriftart"/>
    <w:link w:val="Sprechblasentext"/>
    <w:semiHidden/>
    <w:rsid w:val="00BF09E2"/>
    <w:rPr>
      <w:sz w:val="18"/>
      <w:szCs w:val="18"/>
    </w:rPr>
  </w:style>
  <w:style w:type="character" w:styleId="Kommentarzeichen">
    <w:name w:val="annotation reference"/>
    <w:basedOn w:val="Absatz-Standardschriftart"/>
    <w:semiHidden/>
    <w:unhideWhenUsed/>
    <w:rsid w:val="00212E69"/>
    <w:rPr>
      <w:sz w:val="18"/>
      <w:szCs w:val="18"/>
    </w:rPr>
  </w:style>
  <w:style w:type="paragraph" w:styleId="Kommentarthema">
    <w:name w:val="annotation subject"/>
    <w:basedOn w:val="Kommentartext"/>
    <w:next w:val="Kommentartext"/>
    <w:link w:val="KommentarthemaZchn"/>
    <w:semiHidden/>
    <w:unhideWhenUsed/>
    <w:rsid w:val="00212E69"/>
    <w:rPr>
      <w:b/>
      <w:bCs/>
    </w:rPr>
  </w:style>
  <w:style w:type="character" w:customStyle="1" w:styleId="KommentartextZchn">
    <w:name w:val="Kommentartext Zchn"/>
    <w:basedOn w:val="Absatz-Standardschriftart"/>
    <w:link w:val="Kommentartext"/>
    <w:semiHidden/>
    <w:rsid w:val="00212E69"/>
    <w:rPr>
      <w:rFonts w:ascii="Arial" w:hAnsi="Arial"/>
    </w:rPr>
  </w:style>
  <w:style w:type="character" w:customStyle="1" w:styleId="KommentarthemaZchn">
    <w:name w:val="Kommentarthema Zchn"/>
    <w:basedOn w:val="KommentartextZchn"/>
    <w:link w:val="Kommentarthema"/>
    <w:semiHidden/>
    <w:rsid w:val="00212E69"/>
    <w:rPr>
      <w:rFonts w:ascii="Arial" w:hAnsi="Arial"/>
      <w:b/>
      <w:bCs/>
    </w:rPr>
  </w:style>
  <w:style w:type="paragraph" w:styleId="berarbeitung">
    <w:name w:val="Revision"/>
    <w:hidden/>
    <w:uiPriority w:val="99"/>
    <w:semiHidden/>
    <w:rsid w:val="00482CB3"/>
    <w:rPr>
      <w:rFonts w:ascii="Arial" w:hAnsi="Arial"/>
    </w:rPr>
  </w:style>
  <w:style w:type="character" w:customStyle="1" w:styleId="FunotentextZchn">
    <w:name w:val="Fußnotentext Zchn"/>
    <w:basedOn w:val="Absatz-Standardschriftart"/>
    <w:link w:val="Funotentext"/>
    <w:semiHidden/>
    <w:rsid w:val="000A52C4"/>
    <w:rPr>
      <w:rFonts w:ascii="Arial" w:hAnsi="Arial"/>
    </w:rPr>
  </w:style>
  <w:style w:type="paragraph" w:customStyle="1" w:styleId="SSSBAbsatz">
    <w:name w:val="SSSB Absatz"/>
    <w:rsid w:val="000A52C4"/>
    <w:pPr>
      <w:spacing w:before="120" w:line="280" w:lineRule="atLeast"/>
      <w:outlineLvl w:val="2"/>
    </w:pPr>
    <w:rPr>
      <w:rFonts w:ascii="Arial (W1)" w:hAnsi="Arial (W1)"/>
      <w:spacing w:val="8"/>
      <w:position w:val="6"/>
    </w:rPr>
  </w:style>
  <w:style w:type="paragraph" w:customStyle="1" w:styleId="recParagraph1">
    <w:name w:val="recParagraph1"/>
    <w:basedOn w:val="Standard"/>
    <w:rsid w:val="00B8625C"/>
    <w:pPr>
      <w:spacing w:line="280" w:lineRule="atLeast"/>
      <w:jc w:val="both"/>
    </w:pPr>
    <w:rPr>
      <w:rFonts w:eastAsiaTheme="minorHAnsi" w:cs="Arial"/>
      <w:spacing w:val="8"/>
      <w:lang w:eastAsia="de-DE"/>
    </w:rPr>
  </w:style>
  <w:style w:type="character" w:customStyle="1" w:styleId="TextkrperZchn">
    <w:name w:val="Textkörper Zchn"/>
    <w:basedOn w:val="Absatz-Standardschriftart"/>
    <w:link w:val="Textkrper"/>
    <w:uiPriority w:val="1"/>
    <w:rsid w:val="00383A3F"/>
    <w:rPr>
      <w:rFonts w:ascii="Arial" w:hAnsi="Arial"/>
    </w:rPr>
  </w:style>
  <w:style w:type="character" w:customStyle="1" w:styleId="TitelZchn">
    <w:name w:val="Titel Zchn"/>
    <w:basedOn w:val="Absatz-Standardschriftart"/>
    <w:link w:val="Titel"/>
    <w:uiPriority w:val="1"/>
    <w:rsid w:val="00383A3F"/>
    <w:rPr>
      <w:rFonts w:ascii="Arial" w:hAnsi="Arial"/>
      <w:b/>
      <w:kern w:val="28"/>
      <w:sz w:val="32"/>
    </w:rPr>
  </w:style>
  <w:style w:type="paragraph" w:customStyle="1" w:styleId="TableParagraph">
    <w:name w:val="Table Paragraph"/>
    <w:basedOn w:val="Standard"/>
    <w:uiPriority w:val="1"/>
    <w:qFormat/>
    <w:rsid w:val="00383A3F"/>
    <w:pPr>
      <w:autoSpaceDE w:val="0"/>
      <w:autoSpaceDN w:val="0"/>
      <w:adjustRightInd w:val="0"/>
    </w:pPr>
    <w:rPr>
      <w:rFonts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4839">
      <w:bodyDiv w:val="1"/>
      <w:marLeft w:val="0"/>
      <w:marRight w:val="0"/>
      <w:marTop w:val="0"/>
      <w:marBottom w:val="0"/>
      <w:divBdr>
        <w:top w:val="none" w:sz="0" w:space="0" w:color="auto"/>
        <w:left w:val="none" w:sz="0" w:space="0" w:color="auto"/>
        <w:bottom w:val="none" w:sz="0" w:space="0" w:color="auto"/>
        <w:right w:val="none" w:sz="0" w:space="0" w:color="auto"/>
      </w:divBdr>
    </w:div>
    <w:div w:id="223224379">
      <w:bodyDiv w:val="1"/>
      <w:marLeft w:val="0"/>
      <w:marRight w:val="0"/>
      <w:marTop w:val="0"/>
      <w:marBottom w:val="0"/>
      <w:divBdr>
        <w:top w:val="none" w:sz="0" w:space="0" w:color="auto"/>
        <w:left w:val="none" w:sz="0" w:space="0" w:color="auto"/>
        <w:bottom w:val="none" w:sz="0" w:space="0" w:color="auto"/>
        <w:right w:val="none" w:sz="0" w:space="0" w:color="auto"/>
      </w:divBdr>
    </w:div>
    <w:div w:id="250041466">
      <w:bodyDiv w:val="1"/>
      <w:marLeft w:val="0"/>
      <w:marRight w:val="0"/>
      <w:marTop w:val="0"/>
      <w:marBottom w:val="0"/>
      <w:divBdr>
        <w:top w:val="none" w:sz="0" w:space="0" w:color="auto"/>
        <w:left w:val="none" w:sz="0" w:space="0" w:color="auto"/>
        <w:bottom w:val="none" w:sz="0" w:space="0" w:color="auto"/>
        <w:right w:val="none" w:sz="0" w:space="0" w:color="auto"/>
      </w:divBdr>
    </w:div>
    <w:div w:id="264315331">
      <w:bodyDiv w:val="1"/>
      <w:marLeft w:val="0"/>
      <w:marRight w:val="0"/>
      <w:marTop w:val="0"/>
      <w:marBottom w:val="0"/>
      <w:divBdr>
        <w:top w:val="none" w:sz="0" w:space="0" w:color="auto"/>
        <w:left w:val="none" w:sz="0" w:space="0" w:color="auto"/>
        <w:bottom w:val="none" w:sz="0" w:space="0" w:color="auto"/>
        <w:right w:val="none" w:sz="0" w:space="0" w:color="auto"/>
      </w:divBdr>
    </w:div>
    <w:div w:id="551814638">
      <w:bodyDiv w:val="1"/>
      <w:marLeft w:val="0"/>
      <w:marRight w:val="0"/>
      <w:marTop w:val="0"/>
      <w:marBottom w:val="0"/>
      <w:divBdr>
        <w:top w:val="none" w:sz="0" w:space="0" w:color="auto"/>
        <w:left w:val="none" w:sz="0" w:space="0" w:color="auto"/>
        <w:bottom w:val="none" w:sz="0" w:space="0" w:color="auto"/>
        <w:right w:val="none" w:sz="0" w:space="0" w:color="auto"/>
      </w:divBdr>
    </w:div>
    <w:div w:id="731584276">
      <w:bodyDiv w:val="1"/>
      <w:marLeft w:val="0"/>
      <w:marRight w:val="0"/>
      <w:marTop w:val="0"/>
      <w:marBottom w:val="0"/>
      <w:divBdr>
        <w:top w:val="none" w:sz="0" w:space="0" w:color="auto"/>
        <w:left w:val="none" w:sz="0" w:space="0" w:color="auto"/>
        <w:bottom w:val="none" w:sz="0" w:space="0" w:color="auto"/>
        <w:right w:val="none" w:sz="0" w:space="0" w:color="auto"/>
      </w:divBdr>
    </w:div>
    <w:div w:id="802581626">
      <w:bodyDiv w:val="1"/>
      <w:marLeft w:val="0"/>
      <w:marRight w:val="0"/>
      <w:marTop w:val="0"/>
      <w:marBottom w:val="0"/>
      <w:divBdr>
        <w:top w:val="none" w:sz="0" w:space="0" w:color="auto"/>
        <w:left w:val="none" w:sz="0" w:space="0" w:color="auto"/>
        <w:bottom w:val="none" w:sz="0" w:space="0" w:color="auto"/>
        <w:right w:val="none" w:sz="0" w:space="0" w:color="auto"/>
      </w:divBdr>
    </w:div>
    <w:div w:id="812137978">
      <w:bodyDiv w:val="1"/>
      <w:marLeft w:val="0"/>
      <w:marRight w:val="0"/>
      <w:marTop w:val="0"/>
      <w:marBottom w:val="0"/>
      <w:divBdr>
        <w:top w:val="none" w:sz="0" w:space="0" w:color="auto"/>
        <w:left w:val="none" w:sz="0" w:space="0" w:color="auto"/>
        <w:bottom w:val="none" w:sz="0" w:space="0" w:color="auto"/>
        <w:right w:val="none" w:sz="0" w:space="0" w:color="auto"/>
      </w:divBdr>
    </w:div>
    <w:div w:id="1231186194">
      <w:bodyDiv w:val="1"/>
      <w:marLeft w:val="0"/>
      <w:marRight w:val="0"/>
      <w:marTop w:val="0"/>
      <w:marBottom w:val="0"/>
      <w:divBdr>
        <w:top w:val="none" w:sz="0" w:space="0" w:color="auto"/>
        <w:left w:val="none" w:sz="0" w:space="0" w:color="auto"/>
        <w:bottom w:val="none" w:sz="0" w:space="0" w:color="auto"/>
        <w:right w:val="none" w:sz="0" w:space="0" w:color="auto"/>
      </w:divBdr>
    </w:div>
    <w:div w:id="1319385566">
      <w:bodyDiv w:val="1"/>
      <w:marLeft w:val="0"/>
      <w:marRight w:val="0"/>
      <w:marTop w:val="0"/>
      <w:marBottom w:val="0"/>
      <w:divBdr>
        <w:top w:val="none" w:sz="0" w:space="0" w:color="auto"/>
        <w:left w:val="none" w:sz="0" w:space="0" w:color="auto"/>
        <w:bottom w:val="none" w:sz="0" w:space="0" w:color="auto"/>
        <w:right w:val="none" w:sz="0" w:space="0" w:color="auto"/>
      </w:divBdr>
    </w:div>
    <w:div w:id="1508058527">
      <w:bodyDiv w:val="1"/>
      <w:marLeft w:val="0"/>
      <w:marRight w:val="0"/>
      <w:marTop w:val="0"/>
      <w:marBottom w:val="0"/>
      <w:divBdr>
        <w:top w:val="none" w:sz="0" w:space="0" w:color="auto"/>
        <w:left w:val="none" w:sz="0" w:space="0" w:color="auto"/>
        <w:bottom w:val="none" w:sz="0" w:space="0" w:color="auto"/>
        <w:right w:val="none" w:sz="0" w:space="0" w:color="auto"/>
      </w:divBdr>
    </w:div>
    <w:div w:id="1664118728">
      <w:bodyDiv w:val="1"/>
      <w:marLeft w:val="0"/>
      <w:marRight w:val="0"/>
      <w:marTop w:val="0"/>
      <w:marBottom w:val="0"/>
      <w:divBdr>
        <w:top w:val="none" w:sz="0" w:space="0" w:color="auto"/>
        <w:left w:val="none" w:sz="0" w:space="0" w:color="auto"/>
        <w:bottom w:val="none" w:sz="0" w:space="0" w:color="auto"/>
        <w:right w:val="none" w:sz="0" w:space="0" w:color="auto"/>
      </w:divBdr>
    </w:div>
    <w:div w:id="1965382117">
      <w:bodyDiv w:val="1"/>
      <w:marLeft w:val="0"/>
      <w:marRight w:val="0"/>
      <w:marTop w:val="0"/>
      <w:marBottom w:val="0"/>
      <w:divBdr>
        <w:top w:val="none" w:sz="0" w:space="0" w:color="auto"/>
        <w:left w:val="none" w:sz="0" w:space="0" w:color="auto"/>
        <w:bottom w:val="none" w:sz="0" w:space="0" w:color="auto"/>
        <w:right w:val="none" w:sz="0" w:space="0" w:color="auto"/>
      </w:divBdr>
    </w:div>
    <w:div w:id="21275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ern.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lzo\AppData\Local\Microsoft\Windows\Temporary%20Internet%20Files\Content.IE5\IXVP7AUH\Brief.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3EB1A-6D39-3E42-A573-59726BDD1B64}">
  <ds:schemaRefs>
    <ds:schemaRef ds:uri="http://schemas.openxmlformats.org/officeDocument/2006/bibliography"/>
  </ds:schemaRefs>
</ds:datastoreItem>
</file>

<file path=docMetadata/LabelInfo.xml><?xml version="1.0" encoding="utf-8"?>
<clbl:labelList xmlns:clbl="http://schemas.microsoft.com/office/2020/mipLabelMetadata">
  <clbl:label id="{c45dfc26-edbc-44f1-bd07-a2e94e5890ce}" enabled="1" method="Standard" siteId="{815d4e96-e3a0-41eb-9183-2fea315f3277}" contentBits="0" removed="0"/>
</clbl:labelList>
</file>

<file path=docProps/app.xml><?xml version="1.0" encoding="utf-8"?>
<Properties xmlns="http://schemas.openxmlformats.org/officeDocument/2006/extended-properties" xmlns:vt="http://schemas.openxmlformats.org/officeDocument/2006/docPropsVTypes">
  <Template>Brief</Template>
  <TotalTime>0</TotalTime>
  <Pages>9</Pages>
  <Words>3343</Words>
  <Characters>21065</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Titel eingeben (in Kopfzeile ab Seite 2!)</vt:lpstr>
    </vt:vector>
  </TitlesOfParts>
  <Company>Stadtverwaltung Bern</Company>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Titel eingeben (in Kopfzeile ab Seite 2!)</dc:title>
  <dc:subject>Betreff eingeben</dc:subject>
  <dc:creator>Zollinger Lukas, GuB SK</dc:creator>
  <cp:keywords/>
  <dc:description/>
  <cp:lastModifiedBy>Cappis Jacqueline, GuB RS</cp:lastModifiedBy>
  <cp:revision>182</cp:revision>
  <cp:lastPrinted>2024-08-23T12:50:00Z</cp:lastPrinted>
  <dcterms:created xsi:type="dcterms:W3CDTF">2023-12-22T16:30:00Z</dcterms:created>
  <dcterms:modified xsi:type="dcterms:W3CDTF">2024-09-02T07:39:00Z</dcterms:modified>
</cp:coreProperties>
</file>